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1A" w:rsidRPr="008C6643" w:rsidRDefault="0003061A" w:rsidP="0003061A">
      <w:pPr>
        <w:jc w:val="center"/>
        <w:rPr>
          <w:rFonts w:ascii="Times New Roman" w:eastAsia="Times New Roman" w:hAnsi="Times New Roman" w:cs="Times New Roman"/>
          <w:sz w:val="28"/>
          <w:szCs w:val="24"/>
          <w:lang w:eastAsia="it-IT"/>
        </w:rPr>
      </w:pPr>
      <w:r w:rsidRPr="008C6643">
        <w:rPr>
          <w:rFonts w:ascii="Times New Roman" w:eastAsia="Times New Roman" w:hAnsi="Times New Roman" w:cs="Times New Roman"/>
          <w:b/>
          <w:bCs/>
          <w:color w:val="000000"/>
          <w:sz w:val="28"/>
          <w:szCs w:val="24"/>
          <w:lang w:eastAsia="it-IT"/>
        </w:rPr>
        <w:t>DIOCESI ALTAMURA – GRAVINA – ACQUAVIVA DELLE FONTI</w:t>
      </w:r>
    </w:p>
    <w:p w:rsidR="0003061A" w:rsidRDefault="0003061A" w:rsidP="005B351A"/>
    <w:p w:rsidR="0003061A" w:rsidRDefault="0003061A" w:rsidP="005B351A">
      <w:pPr>
        <w:rPr>
          <w:b/>
        </w:rPr>
      </w:pPr>
    </w:p>
    <w:p w:rsidR="0003061A" w:rsidRPr="0003061A" w:rsidRDefault="0003061A" w:rsidP="005B351A">
      <w:pPr>
        <w:rPr>
          <w:b/>
        </w:rPr>
      </w:pPr>
    </w:p>
    <w:p w:rsidR="0003061A" w:rsidRPr="0003061A" w:rsidRDefault="0003061A" w:rsidP="0003061A">
      <w:pPr>
        <w:tabs>
          <w:tab w:val="left" w:pos="2146"/>
        </w:tabs>
        <w:rPr>
          <w:i/>
        </w:rPr>
      </w:pPr>
      <w:r>
        <w:rPr>
          <w:i/>
        </w:rPr>
        <w:tab/>
      </w:r>
      <w:r>
        <w:rPr>
          <w:i/>
        </w:rPr>
        <w:tab/>
      </w:r>
      <w:r>
        <w:rPr>
          <w:i/>
        </w:rPr>
        <w:tab/>
      </w:r>
      <w:r>
        <w:rPr>
          <w:i/>
        </w:rPr>
        <w:tab/>
      </w:r>
      <w:r>
        <w:rPr>
          <w:i/>
        </w:rPr>
        <w:tab/>
      </w:r>
      <w:r>
        <w:rPr>
          <w:i/>
        </w:rPr>
        <w:tab/>
      </w:r>
      <w:r>
        <w:rPr>
          <w:i/>
        </w:rPr>
        <w:tab/>
      </w:r>
      <w:r w:rsidRPr="0003061A">
        <w:rPr>
          <w:i/>
        </w:rPr>
        <w:t>Ai rev.mi parroci</w:t>
      </w:r>
      <w:r>
        <w:rPr>
          <w:i/>
        </w:rPr>
        <w:t xml:space="preserve"> e collaboratori</w:t>
      </w:r>
      <w:r w:rsidRPr="0003061A">
        <w:rPr>
          <w:i/>
        </w:rPr>
        <w:tab/>
      </w:r>
    </w:p>
    <w:p w:rsidR="0003061A" w:rsidRDefault="0003061A" w:rsidP="0003061A">
      <w:pPr>
        <w:ind w:left="6372"/>
        <w:rPr>
          <w:i/>
        </w:rPr>
      </w:pPr>
      <w:r w:rsidRPr="0003061A">
        <w:rPr>
          <w:i/>
        </w:rPr>
        <w:t>Ai referenti parrocchiali del cammino sinodale</w:t>
      </w:r>
    </w:p>
    <w:p w:rsidR="0003061A" w:rsidRDefault="0003061A" w:rsidP="0003061A">
      <w:pPr>
        <w:ind w:left="7080"/>
        <w:rPr>
          <w:i/>
        </w:rPr>
      </w:pPr>
    </w:p>
    <w:p w:rsidR="0003061A" w:rsidRPr="0003061A" w:rsidRDefault="0003061A" w:rsidP="0003061A">
      <w:pPr>
        <w:ind w:left="5664" w:firstLine="708"/>
        <w:rPr>
          <w:i/>
        </w:rPr>
      </w:pPr>
      <w:r>
        <w:rPr>
          <w:i/>
        </w:rPr>
        <w:t>p.c. S. E. Mons. Giovanni Ricchiuti</w:t>
      </w:r>
    </w:p>
    <w:p w:rsidR="0003061A" w:rsidRDefault="0003061A" w:rsidP="005B351A">
      <w:pPr>
        <w:rPr>
          <w:b/>
        </w:rPr>
      </w:pPr>
    </w:p>
    <w:p w:rsidR="0003061A" w:rsidRDefault="0003061A" w:rsidP="005B351A"/>
    <w:p w:rsidR="005B351A" w:rsidRDefault="005B351A" w:rsidP="005B351A">
      <w:r>
        <w:t>Carissimi,</w:t>
      </w:r>
    </w:p>
    <w:p w:rsidR="005B351A" w:rsidRDefault="0003061A" w:rsidP="00DA2C09">
      <w:r>
        <w:t>l</w:t>
      </w:r>
      <w:r w:rsidR="00DA2C09">
        <w:t>’anno pastorale 2021-2022 ha visto l’apertura del Cammino sinodale in tutte le diocesi italiane (17 ottobre 2021).</w:t>
      </w:r>
    </w:p>
    <w:p w:rsidR="00DA2C09" w:rsidRDefault="00DA2C09" w:rsidP="00DA2C09">
      <w:r>
        <w:t>Anche nella nostra diocesi abbiamo dato avvio ad un percorso d</w:t>
      </w:r>
      <w:r w:rsidR="0003061A">
        <w:t xml:space="preserve">i ascolto delle nostre comunità: </w:t>
      </w:r>
      <w:r w:rsidR="0003061A">
        <w:rPr>
          <w:i/>
        </w:rPr>
        <w:t>“l</w:t>
      </w:r>
      <w:r w:rsidRPr="00DA2C09">
        <w:rPr>
          <w:i/>
        </w:rPr>
        <w:t xml:space="preserve">a quasi totalità delle parrocchie della nostra diocesi (38 su 40) si sono adoperate “nella preziosa raccolta delle voci”, cercando di raggiungere soprattutto chi era in debito d’ascolto. Sono state ascoltate 3150 persone, prevalentemente donne (64%), e con un’età media di 55 anni” </w:t>
      </w:r>
      <w:r>
        <w:t>(dalla sintesi diocesana).</w:t>
      </w:r>
    </w:p>
    <w:p w:rsidR="00DA2C09" w:rsidRDefault="0003061A" w:rsidP="005B351A">
      <w:r>
        <w:t>Nei mesi successivi s</w:t>
      </w:r>
      <w:r w:rsidR="00DA2C09">
        <w:t xml:space="preserve">ono state </w:t>
      </w:r>
      <w:r>
        <w:t xml:space="preserve">elaborate </w:t>
      </w:r>
      <w:r w:rsidR="00DA2C09">
        <w:t>la sintesi diocesana (</w:t>
      </w:r>
      <w:r w:rsidR="00F91E83">
        <w:t>23 aprile 2022</w:t>
      </w:r>
      <w:r w:rsidR="00DA2C09">
        <w:t>) e quella nazion</w:t>
      </w:r>
      <w:r w:rsidR="00A223D2">
        <w:t>al</w:t>
      </w:r>
      <w:r w:rsidR="00DA2C09">
        <w:t>e (18 agosto 2022)</w:t>
      </w:r>
      <w:r w:rsidR="00F91E83">
        <w:t xml:space="preserve"> che ritroviamo nel sito della diocesi. </w:t>
      </w:r>
    </w:p>
    <w:p w:rsidR="00DA2C09" w:rsidRDefault="00F91E83" w:rsidP="005B351A">
      <w:r>
        <w:t>Nell’</w:t>
      </w:r>
      <w:r w:rsidRPr="00F91E83">
        <w:t>Assemblea Generale della CEI (23-27 maggio</w:t>
      </w:r>
      <w:r w:rsidR="0003061A">
        <w:t xml:space="preserve"> c.a.</w:t>
      </w:r>
      <w:r w:rsidRPr="00F91E83">
        <w:t>)</w:t>
      </w:r>
      <w:r>
        <w:t xml:space="preserve"> sono emerse alcune “consegne” per </w:t>
      </w:r>
      <w:r w:rsidRPr="0003061A">
        <w:rPr>
          <w:b/>
        </w:rPr>
        <w:t>proseguire il cammino sinodale</w:t>
      </w:r>
      <w:r>
        <w:t>:</w:t>
      </w:r>
    </w:p>
    <w:p w:rsidR="00F91E83" w:rsidRPr="0003061A" w:rsidRDefault="00F91E83" w:rsidP="00F91E83">
      <w:pPr>
        <w:pStyle w:val="Paragrafoelenco"/>
        <w:numPr>
          <w:ilvl w:val="0"/>
          <w:numId w:val="1"/>
        </w:numPr>
        <w:rPr>
          <w:i/>
        </w:rPr>
      </w:pPr>
      <w:r w:rsidRPr="0003061A">
        <w:rPr>
          <w:i/>
        </w:rPr>
        <w:t>crescere nello stile sinodale e nella cura delle relazioni;</w:t>
      </w:r>
    </w:p>
    <w:p w:rsidR="00F91E83" w:rsidRPr="0003061A" w:rsidRDefault="00F91E83" w:rsidP="00F91E83">
      <w:pPr>
        <w:pStyle w:val="Paragrafoelenco"/>
        <w:numPr>
          <w:ilvl w:val="0"/>
          <w:numId w:val="1"/>
        </w:numPr>
        <w:rPr>
          <w:i/>
        </w:rPr>
      </w:pPr>
      <w:r w:rsidRPr="0003061A">
        <w:rPr>
          <w:i/>
        </w:rPr>
        <w:t xml:space="preserve">approfondire e integrare il metodo della conversazione spirituale; </w:t>
      </w:r>
    </w:p>
    <w:p w:rsidR="00F91E83" w:rsidRPr="0003061A" w:rsidRDefault="00F91E83" w:rsidP="00F91E83">
      <w:pPr>
        <w:pStyle w:val="Paragrafoelenco"/>
        <w:numPr>
          <w:ilvl w:val="0"/>
          <w:numId w:val="1"/>
        </w:numPr>
        <w:rPr>
          <w:i/>
        </w:rPr>
      </w:pPr>
      <w:r w:rsidRPr="0003061A">
        <w:rPr>
          <w:i/>
        </w:rPr>
        <w:t xml:space="preserve">continuare l’ascolto anche rispetto ai “mondi” meno coinvolti nel primo anno; </w:t>
      </w:r>
    </w:p>
    <w:p w:rsidR="0003061A" w:rsidRDefault="00F91E83" w:rsidP="00F91E83">
      <w:pPr>
        <w:pStyle w:val="Paragrafoelenco"/>
        <w:numPr>
          <w:ilvl w:val="0"/>
          <w:numId w:val="1"/>
        </w:numPr>
        <w:rPr>
          <w:i/>
        </w:rPr>
      </w:pPr>
      <w:r w:rsidRPr="0003061A">
        <w:rPr>
          <w:i/>
        </w:rPr>
        <w:t xml:space="preserve">promuovere la corresponsabilità di tutti i battezzati; </w:t>
      </w:r>
    </w:p>
    <w:p w:rsidR="00F91E83" w:rsidRPr="0003061A" w:rsidRDefault="00F91E83" w:rsidP="00F91E83">
      <w:pPr>
        <w:pStyle w:val="Paragrafoelenco"/>
        <w:numPr>
          <w:ilvl w:val="0"/>
          <w:numId w:val="1"/>
        </w:numPr>
        <w:rPr>
          <w:i/>
        </w:rPr>
      </w:pPr>
      <w:r w:rsidRPr="0003061A">
        <w:rPr>
          <w:i/>
        </w:rPr>
        <w:t>snellire le strutture per un annuncio più efficace del Vangelo.</w:t>
      </w:r>
    </w:p>
    <w:p w:rsidR="00AC5B03" w:rsidRPr="0003061A" w:rsidRDefault="00F91E83" w:rsidP="00AC5B03">
      <w:r>
        <w:t xml:space="preserve">A partire da queste </w:t>
      </w:r>
      <w:r w:rsidR="0003061A">
        <w:t>consegne</w:t>
      </w:r>
      <w:r>
        <w:t xml:space="preserve"> </w:t>
      </w:r>
      <w:r w:rsidR="0003061A">
        <w:t xml:space="preserve">sono emerse alcuni indicazioni per il cammino del secondo anno, </w:t>
      </w:r>
      <w:r>
        <w:t xml:space="preserve">caratterizzato da un ulteriore ascolto delle nostre comunità. L’itinerario </w:t>
      </w:r>
      <w:r w:rsidR="00AC5B03">
        <w:t xml:space="preserve">è stato sintetizzato in una proposta chiamata </w:t>
      </w:r>
      <w:r w:rsidR="0003061A">
        <w:rPr>
          <w:b/>
        </w:rPr>
        <w:t>“I Cantieri di Be</w:t>
      </w:r>
      <w:r w:rsidR="00AC5B03" w:rsidRPr="0003061A">
        <w:rPr>
          <w:b/>
        </w:rPr>
        <w:t>tania”</w:t>
      </w:r>
      <w:r w:rsidR="0003061A">
        <w:rPr>
          <w:b/>
        </w:rPr>
        <w:t xml:space="preserve"> </w:t>
      </w:r>
      <w:r w:rsidR="0003061A" w:rsidRPr="0003061A">
        <w:t>(</w:t>
      </w:r>
      <w:r w:rsidR="0003061A" w:rsidRPr="0003061A">
        <w:rPr>
          <w:i/>
        </w:rPr>
        <w:t>scaricabile dal sito della diocesi</w:t>
      </w:r>
      <w:r w:rsidR="0003061A" w:rsidRPr="0003061A">
        <w:t>)</w:t>
      </w:r>
      <w:r w:rsidR="00AC5B03" w:rsidRPr="0003061A">
        <w:t>.</w:t>
      </w:r>
    </w:p>
    <w:p w:rsidR="00AC5B03" w:rsidRDefault="00AC5B03" w:rsidP="00AC5B03">
      <w:r w:rsidRPr="00AC5B03">
        <w:t xml:space="preserve">Il testo – che ha come icona biblica di riferimento l’incontro di Gesù con Marta e Maria, nella casa di Betania – presenta tre cantieri: </w:t>
      </w:r>
    </w:p>
    <w:p w:rsidR="00AC5B03" w:rsidRDefault="00AC5B03" w:rsidP="00AC5B03">
      <w:pPr>
        <w:pStyle w:val="Paragrafoelenco"/>
        <w:numPr>
          <w:ilvl w:val="0"/>
          <w:numId w:val="2"/>
        </w:numPr>
      </w:pPr>
      <w:r w:rsidRPr="00AC5B03">
        <w:t>quell</w:t>
      </w:r>
      <w:r>
        <w:t>o della strada e del villaggio;</w:t>
      </w:r>
    </w:p>
    <w:p w:rsidR="00AC5B03" w:rsidRDefault="00AC5B03" w:rsidP="00AC5B03">
      <w:pPr>
        <w:pStyle w:val="Paragrafoelenco"/>
        <w:numPr>
          <w:ilvl w:val="0"/>
          <w:numId w:val="2"/>
        </w:numPr>
      </w:pPr>
      <w:r w:rsidRPr="00AC5B03">
        <w:t>quell</w:t>
      </w:r>
      <w:r>
        <w:t>o dell’ospitalità e della casa;</w:t>
      </w:r>
    </w:p>
    <w:p w:rsidR="00AC5B03" w:rsidRDefault="00AC5B03" w:rsidP="00AC5B03">
      <w:pPr>
        <w:pStyle w:val="Paragrafoelenco"/>
        <w:numPr>
          <w:ilvl w:val="0"/>
          <w:numId w:val="2"/>
        </w:numPr>
      </w:pPr>
      <w:r w:rsidRPr="00AC5B03">
        <w:t xml:space="preserve">quello delle diaconie e della formazione spirituale. </w:t>
      </w:r>
    </w:p>
    <w:p w:rsidR="00DA2C09" w:rsidRDefault="00AC5B03" w:rsidP="00AC5B03">
      <w:r>
        <w:t>Ogni diocesi, dopo aver individuato uno o più cantieri, potrebbe aggiungere anche un nuovo cantiere. “</w:t>
      </w:r>
      <w:r w:rsidRPr="00AC5B03">
        <w:rPr>
          <w:i/>
        </w:rPr>
        <w:t xml:space="preserve">Quella del cantiere è un’immagine che indica la necessità di un lavoro che duri nel tempo, che non si limiti all’organizzazione di eventi, ma punti alla realizzazione di percorsi di ascolto ed esperienze di sinodalità vissuta, la cui rilettura sia punto di partenza per la successiva fase sapienziale” </w:t>
      </w:r>
      <w:r>
        <w:t>(p. 6).</w:t>
      </w:r>
    </w:p>
    <w:p w:rsidR="00DA2C09" w:rsidRDefault="00DA2C09" w:rsidP="005B351A"/>
    <w:p w:rsidR="0020776B" w:rsidRDefault="00AC5B03" w:rsidP="00106676">
      <w:r w:rsidRPr="00106676">
        <w:rPr>
          <w:b/>
        </w:rPr>
        <w:t xml:space="preserve">Lunedì 3 ottobre alle ore 19.30 </w:t>
      </w:r>
      <w:r>
        <w:t xml:space="preserve">si terrà presso </w:t>
      </w:r>
      <w:r w:rsidRPr="00AC5B03">
        <w:t>il Santuario Maria Ss.ma del Buoncammino di Altamura</w:t>
      </w:r>
      <w:r>
        <w:t xml:space="preserve"> il </w:t>
      </w:r>
      <w:r w:rsidRPr="00106676">
        <w:rPr>
          <w:b/>
        </w:rPr>
        <w:t>Convegno pastorale diocesano</w:t>
      </w:r>
      <w:r w:rsidR="0020776B">
        <w:t>. Interverrà</w:t>
      </w:r>
      <w:r>
        <w:t xml:space="preserve"> </w:t>
      </w:r>
      <w:r w:rsidR="0020776B" w:rsidRPr="00106676">
        <w:rPr>
          <w:i/>
        </w:rPr>
        <w:t>monsignor Valentino Bulgarelli</w:t>
      </w:r>
      <w:r w:rsidR="0020776B" w:rsidRPr="0020776B">
        <w:t>,</w:t>
      </w:r>
      <w:r w:rsidR="0020776B">
        <w:t xml:space="preserve"> </w:t>
      </w:r>
      <w:r w:rsidR="0020776B" w:rsidRPr="0020776B">
        <w:t>sottosegretario della Conferenza epis</w:t>
      </w:r>
      <w:r w:rsidR="0020776B">
        <w:t xml:space="preserve">copale italiana, </w:t>
      </w:r>
      <w:r w:rsidR="0020776B" w:rsidRPr="0020776B">
        <w:t>direttore dell’ufficio catechistico nazionale</w:t>
      </w:r>
      <w:r w:rsidR="0020776B">
        <w:t xml:space="preserve"> e </w:t>
      </w:r>
      <w:r w:rsidR="0020776B" w:rsidRPr="0020776B">
        <w:t>segretario del Gruppo di Coordinamento nazionale del Cammino sinodale della Cei</w:t>
      </w:r>
      <w:r w:rsidR="0020776B">
        <w:t xml:space="preserve">. </w:t>
      </w:r>
    </w:p>
    <w:p w:rsidR="0020776B" w:rsidRPr="00106676" w:rsidRDefault="0020776B" w:rsidP="00106676">
      <w:pPr>
        <w:rPr>
          <w:b/>
        </w:rPr>
      </w:pPr>
      <w:r w:rsidRPr="00106676">
        <w:rPr>
          <w:b/>
        </w:rPr>
        <w:t xml:space="preserve">Il convegno sarà l’occasione per presentare i cantieri di Betania e introdurre il cammino del secondo anno. </w:t>
      </w:r>
    </w:p>
    <w:p w:rsidR="005B351A" w:rsidRDefault="005B351A" w:rsidP="005B351A"/>
    <w:p w:rsidR="005B351A" w:rsidRDefault="005B351A" w:rsidP="005B351A">
      <w:r>
        <w:t>Un cordiale saluto.</w:t>
      </w:r>
    </w:p>
    <w:p w:rsidR="005B351A" w:rsidRDefault="005B351A" w:rsidP="005B351A"/>
    <w:p w:rsidR="002456EC" w:rsidRDefault="002456EC" w:rsidP="005B351A"/>
    <w:p w:rsidR="002456EC" w:rsidRPr="00A223D2" w:rsidRDefault="002456EC" w:rsidP="002456EC">
      <w:pPr>
        <w:ind w:left="6096"/>
        <w:rPr>
          <w:i/>
        </w:rPr>
      </w:pPr>
      <w:r w:rsidRPr="00A223D2">
        <w:rPr>
          <w:i/>
        </w:rPr>
        <w:t>Dott.ssa Crescenza Cappiello</w:t>
      </w:r>
    </w:p>
    <w:p w:rsidR="002456EC" w:rsidRPr="00A223D2" w:rsidRDefault="002456EC" w:rsidP="002456EC">
      <w:pPr>
        <w:ind w:left="6096"/>
        <w:rPr>
          <w:i/>
        </w:rPr>
      </w:pPr>
      <w:r w:rsidRPr="00A223D2">
        <w:rPr>
          <w:i/>
        </w:rPr>
        <w:t xml:space="preserve">d. Domenico Giannuzzi  </w:t>
      </w:r>
    </w:p>
    <w:p w:rsidR="000D34FC" w:rsidRPr="002456EC" w:rsidRDefault="005B351A" w:rsidP="002456EC">
      <w:pPr>
        <w:ind w:left="6096"/>
        <w:rPr>
          <w:i/>
          <w:sz w:val="20"/>
        </w:rPr>
      </w:pPr>
      <w:r w:rsidRPr="002456EC">
        <w:rPr>
          <w:i/>
          <w:sz w:val="20"/>
        </w:rPr>
        <w:t>Referenti diocesani per il cammino sinodale</w:t>
      </w:r>
    </w:p>
    <w:sectPr w:rsidR="000D34FC" w:rsidRPr="002456EC" w:rsidSect="0010667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D72" w:rsidRDefault="00E84D72" w:rsidP="0003061A">
      <w:r>
        <w:separator/>
      </w:r>
    </w:p>
  </w:endnote>
  <w:endnote w:type="continuationSeparator" w:id="1">
    <w:p w:rsidR="00E84D72" w:rsidRDefault="00E84D72" w:rsidP="00030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D72" w:rsidRDefault="00E84D72" w:rsidP="0003061A">
      <w:r>
        <w:separator/>
      </w:r>
    </w:p>
  </w:footnote>
  <w:footnote w:type="continuationSeparator" w:id="1">
    <w:p w:rsidR="00E84D72" w:rsidRDefault="00E84D72" w:rsidP="00030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D0245"/>
    <w:multiLevelType w:val="hybridMultilevel"/>
    <w:tmpl w:val="AE267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7CE35C6"/>
    <w:multiLevelType w:val="hybridMultilevel"/>
    <w:tmpl w:val="45C40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575E14"/>
    <w:multiLevelType w:val="hybridMultilevel"/>
    <w:tmpl w:val="022C9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08"/>
  <w:hyphenationZone w:val="283"/>
  <w:characterSpacingControl w:val="doNotCompress"/>
  <w:footnotePr>
    <w:footnote w:id="0"/>
    <w:footnote w:id="1"/>
  </w:footnotePr>
  <w:endnotePr>
    <w:endnote w:id="0"/>
    <w:endnote w:id="1"/>
  </w:endnotePr>
  <w:compat/>
  <w:rsids>
    <w:rsidRoot w:val="005B351A"/>
    <w:rsid w:val="0003061A"/>
    <w:rsid w:val="000D34FC"/>
    <w:rsid w:val="00106676"/>
    <w:rsid w:val="0020776B"/>
    <w:rsid w:val="002456EC"/>
    <w:rsid w:val="003C0146"/>
    <w:rsid w:val="005A0D47"/>
    <w:rsid w:val="005B351A"/>
    <w:rsid w:val="005D10AC"/>
    <w:rsid w:val="0085121B"/>
    <w:rsid w:val="00A223D2"/>
    <w:rsid w:val="00AC5B03"/>
    <w:rsid w:val="00AD2FC8"/>
    <w:rsid w:val="00C90B51"/>
    <w:rsid w:val="00CE18D8"/>
    <w:rsid w:val="00DA2C09"/>
    <w:rsid w:val="00E84D72"/>
    <w:rsid w:val="00F91E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4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1E83"/>
    <w:pPr>
      <w:ind w:left="720"/>
      <w:contextualSpacing/>
    </w:pPr>
  </w:style>
  <w:style w:type="character" w:styleId="Collegamentoipertestuale">
    <w:name w:val="Hyperlink"/>
    <w:basedOn w:val="Carpredefinitoparagrafo"/>
    <w:uiPriority w:val="99"/>
    <w:unhideWhenUsed/>
    <w:rsid w:val="005A0D47"/>
    <w:rPr>
      <w:color w:val="0000FF" w:themeColor="hyperlink"/>
      <w:u w:val="single"/>
    </w:rPr>
  </w:style>
  <w:style w:type="paragraph" w:styleId="Intestazione">
    <w:name w:val="header"/>
    <w:basedOn w:val="Normale"/>
    <w:link w:val="IntestazioneCarattere"/>
    <w:uiPriority w:val="99"/>
    <w:semiHidden/>
    <w:unhideWhenUsed/>
    <w:rsid w:val="0003061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3061A"/>
  </w:style>
  <w:style w:type="paragraph" w:styleId="Pidipagina">
    <w:name w:val="footer"/>
    <w:basedOn w:val="Normale"/>
    <w:link w:val="PidipaginaCarattere"/>
    <w:uiPriority w:val="99"/>
    <w:semiHidden/>
    <w:unhideWhenUsed/>
    <w:rsid w:val="0003061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306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1771</TotalTime>
  <Pages>1</Pages>
  <Words>427</Words>
  <Characters>2435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Michele</cp:lastModifiedBy>
  <cp:revision>4</cp:revision>
  <dcterms:created xsi:type="dcterms:W3CDTF">2022-09-16T07:01:00Z</dcterms:created>
  <dcterms:modified xsi:type="dcterms:W3CDTF">2022-10-03T09:13:00Z</dcterms:modified>
</cp:coreProperties>
</file>