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D2ED6" w:rsidRDefault="00FD2ED6" w:rsidP="00FD2ED6">
      <w:pPr>
        <w:spacing w:before="0" w:after="0"/>
        <w:ind w:firstLine="0"/>
        <w:rPr>
          <w:sz w:val="32"/>
          <w:szCs w:val="32"/>
          <w:vertAlign w:val="baseline"/>
        </w:rPr>
      </w:pPr>
      <w:r>
        <w:rPr>
          <w:noProof/>
          <w:sz w:val="32"/>
          <w:szCs w:val="32"/>
          <w:vertAlign w:val="baseline"/>
        </w:rPr>
        <w:drawing>
          <wp:anchor distT="0" distB="0" distL="114300" distR="114300" simplePos="0" relativeHeight="251658240" behindDoc="0" locked="0" layoutInCell="1" allowOverlap="1">
            <wp:simplePos x="0" y="0"/>
            <wp:positionH relativeFrom="margin">
              <wp:posOffset>2508885</wp:posOffset>
            </wp:positionH>
            <wp:positionV relativeFrom="margin">
              <wp:posOffset>-609600</wp:posOffset>
            </wp:positionV>
            <wp:extent cx="1098550" cy="1442085"/>
            <wp:effectExtent l="0" t="0" r="0" b="5715"/>
            <wp:wrapSquare wrapText="bothSides"/>
            <wp:docPr id="1735169009"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5169009" name="Immagine 1735169009"/>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98550" cy="1442085"/>
                    </a:xfrm>
                    <a:prstGeom prst="rect">
                      <a:avLst/>
                    </a:prstGeom>
                  </pic:spPr>
                </pic:pic>
              </a:graphicData>
            </a:graphic>
            <wp14:sizeRelH relativeFrom="margin">
              <wp14:pctWidth>0</wp14:pctWidth>
            </wp14:sizeRelH>
            <wp14:sizeRelV relativeFrom="margin">
              <wp14:pctHeight>0</wp14:pctHeight>
            </wp14:sizeRelV>
          </wp:anchor>
        </w:drawing>
      </w:r>
    </w:p>
    <w:p w:rsidR="00FD2ED6" w:rsidRDefault="00FD2ED6" w:rsidP="00FD2ED6">
      <w:pPr>
        <w:spacing w:before="0" w:after="0"/>
        <w:ind w:firstLine="0"/>
        <w:rPr>
          <w:sz w:val="32"/>
          <w:szCs w:val="32"/>
          <w:vertAlign w:val="baseline"/>
        </w:rPr>
      </w:pPr>
    </w:p>
    <w:p w:rsidR="00FD2ED6" w:rsidRPr="00FD2ED6" w:rsidRDefault="00FD2ED6" w:rsidP="00FD2ED6">
      <w:pPr>
        <w:spacing w:before="0" w:after="0"/>
        <w:ind w:firstLine="0"/>
        <w:jc w:val="center"/>
        <w:rPr>
          <w:sz w:val="32"/>
          <w:szCs w:val="32"/>
          <w:vertAlign w:val="baseline"/>
        </w:rPr>
      </w:pPr>
      <w:r>
        <w:rPr>
          <w:sz w:val="32"/>
          <w:szCs w:val="32"/>
          <w:vertAlign w:val="baseline"/>
        </w:rPr>
        <w:t xml:space="preserve">                                           </w:t>
      </w:r>
    </w:p>
    <w:p w:rsidR="00FD2ED6" w:rsidRDefault="00FD2ED6" w:rsidP="00AE7350">
      <w:pPr>
        <w:spacing w:before="0" w:after="0"/>
        <w:ind w:firstLine="0"/>
        <w:rPr>
          <w:smallCaps/>
          <w:sz w:val="10"/>
          <w:szCs w:val="10"/>
          <w:vertAlign w:val="baseline"/>
        </w:rPr>
      </w:pPr>
    </w:p>
    <w:p w:rsidR="00AE7350" w:rsidRPr="00FD2ED6" w:rsidRDefault="00AE7350" w:rsidP="00AE7350">
      <w:pPr>
        <w:spacing w:before="0" w:after="0"/>
        <w:ind w:firstLine="0"/>
        <w:rPr>
          <w:smallCaps/>
          <w:sz w:val="10"/>
          <w:szCs w:val="10"/>
          <w:vertAlign w:val="baseline"/>
        </w:rPr>
      </w:pPr>
    </w:p>
    <w:p w:rsidR="00FD2ED6" w:rsidRPr="00FD2ED6" w:rsidRDefault="00FD2ED6" w:rsidP="00FD2ED6">
      <w:pPr>
        <w:spacing w:before="0" w:after="0"/>
        <w:ind w:firstLine="0"/>
        <w:jc w:val="center"/>
        <w:rPr>
          <w:smallCaps/>
          <w:sz w:val="36"/>
          <w:szCs w:val="36"/>
          <w:vertAlign w:val="baseline"/>
        </w:rPr>
      </w:pPr>
      <w:r w:rsidRPr="00FD2ED6">
        <w:rPr>
          <w:smallCaps/>
          <w:sz w:val="36"/>
          <w:szCs w:val="36"/>
          <w:vertAlign w:val="baseline"/>
        </w:rPr>
        <w:t>Giuseppe Russo</w:t>
      </w:r>
    </w:p>
    <w:p w:rsidR="00FD2ED6" w:rsidRPr="00FD2ED6" w:rsidRDefault="00FD2ED6" w:rsidP="00FD2ED6">
      <w:pPr>
        <w:spacing w:before="0" w:after="0"/>
        <w:ind w:firstLine="0"/>
        <w:jc w:val="center"/>
        <w:rPr>
          <w:smallCaps/>
          <w:sz w:val="24"/>
          <w:szCs w:val="24"/>
          <w:vertAlign w:val="baseline"/>
        </w:rPr>
      </w:pPr>
      <w:r w:rsidRPr="00FD2ED6">
        <w:rPr>
          <w:smallCaps/>
          <w:sz w:val="24"/>
          <w:szCs w:val="24"/>
          <w:vertAlign w:val="baseline"/>
        </w:rPr>
        <w:t>Vescovo</w:t>
      </w:r>
      <w:r w:rsidR="0054416E">
        <w:rPr>
          <w:smallCaps/>
          <w:sz w:val="24"/>
          <w:szCs w:val="24"/>
          <w:vertAlign w:val="baseline"/>
        </w:rPr>
        <w:t xml:space="preserve"> di</w:t>
      </w:r>
    </w:p>
    <w:p w:rsidR="00FD2ED6" w:rsidRDefault="00FD2ED6" w:rsidP="00FD2ED6">
      <w:pPr>
        <w:spacing w:before="0" w:after="0"/>
        <w:ind w:firstLine="0"/>
        <w:jc w:val="center"/>
        <w:rPr>
          <w:smallCaps/>
          <w:sz w:val="24"/>
          <w:szCs w:val="24"/>
          <w:vertAlign w:val="baseline"/>
        </w:rPr>
      </w:pPr>
      <w:r w:rsidRPr="00FD2ED6">
        <w:rPr>
          <w:smallCaps/>
          <w:sz w:val="24"/>
          <w:szCs w:val="24"/>
          <w:vertAlign w:val="baseline"/>
        </w:rPr>
        <w:t>Altamura-Gravina-Acquaviva delle Fonti</w:t>
      </w:r>
    </w:p>
    <w:p w:rsidR="00FD2ED6" w:rsidRDefault="00FD2ED6" w:rsidP="00FD2ED6">
      <w:pPr>
        <w:spacing w:before="0" w:after="0"/>
        <w:ind w:firstLine="0"/>
        <w:jc w:val="center"/>
        <w:rPr>
          <w:smallCaps/>
          <w:szCs w:val="16"/>
          <w:vertAlign w:val="baseline"/>
        </w:rPr>
      </w:pPr>
    </w:p>
    <w:p w:rsidR="00AA7516" w:rsidRPr="00AE7350" w:rsidRDefault="00AA7516" w:rsidP="00FD2ED6">
      <w:pPr>
        <w:spacing w:before="0" w:after="0"/>
        <w:ind w:firstLine="0"/>
        <w:jc w:val="center"/>
        <w:rPr>
          <w:smallCaps/>
          <w:szCs w:val="16"/>
          <w:vertAlign w:val="baseline"/>
        </w:rPr>
      </w:pPr>
    </w:p>
    <w:p w:rsidR="00AE7350" w:rsidRDefault="00CF4677" w:rsidP="00AA7516">
      <w:pPr>
        <w:spacing w:before="0" w:after="0"/>
        <w:ind w:firstLine="0"/>
        <w:jc w:val="center"/>
        <w:rPr>
          <w:b/>
          <w:bCs/>
          <w:smallCaps/>
          <w:sz w:val="24"/>
          <w:szCs w:val="24"/>
          <w:vertAlign w:val="baseline"/>
        </w:rPr>
      </w:pPr>
      <w:r w:rsidRPr="00CF4677">
        <w:rPr>
          <w:b/>
          <w:bCs/>
          <w:smallCaps/>
          <w:sz w:val="24"/>
          <w:szCs w:val="24"/>
          <w:vertAlign w:val="baseline"/>
        </w:rPr>
        <w:t>Omelia</w:t>
      </w:r>
    </w:p>
    <w:p w:rsidR="00A304C4" w:rsidRDefault="00A304C4" w:rsidP="00AA7516">
      <w:pPr>
        <w:spacing w:before="0" w:after="0"/>
        <w:ind w:firstLine="0"/>
        <w:jc w:val="center"/>
        <w:rPr>
          <w:b/>
          <w:bCs/>
          <w:smallCaps/>
          <w:sz w:val="24"/>
          <w:szCs w:val="24"/>
          <w:vertAlign w:val="baseline"/>
        </w:rPr>
      </w:pPr>
      <w:r>
        <w:rPr>
          <w:b/>
          <w:bCs/>
          <w:smallCaps/>
          <w:sz w:val="24"/>
          <w:szCs w:val="24"/>
          <w:vertAlign w:val="baseline"/>
        </w:rPr>
        <w:t xml:space="preserve">Messa </w:t>
      </w:r>
      <w:r w:rsidR="00C35FBD">
        <w:rPr>
          <w:b/>
          <w:bCs/>
          <w:smallCaps/>
          <w:sz w:val="24"/>
          <w:szCs w:val="24"/>
          <w:vertAlign w:val="baseline"/>
        </w:rPr>
        <w:t>in “</w:t>
      </w:r>
      <w:proofErr w:type="spellStart"/>
      <w:r w:rsidR="00C35FBD" w:rsidRPr="00C35FBD">
        <w:rPr>
          <w:b/>
          <w:bCs/>
          <w:i/>
          <w:iCs/>
          <w:smallCaps/>
          <w:sz w:val="24"/>
          <w:szCs w:val="24"/>
          <w:vertAlign w:val="baseline"/>
        </w:rPr>
        <w:t>Coena</w:t>
      </w:r>
      <w:proofErr w:type="spellEnd"/>
      <w:r w:rsidR="00C35FBD" w:rsidRPr="00C35FBD">
        <w:rPr>
          <w:b/>
          <w:bCs/>
          <w:i/>
          <w:iCs/>
          <w:smallCaps/>
          <w:sz w:val="24"/>
          <w:szCs w:val="24"/>
          <w:vertAlign w:val="baseline"/>
        </w:rPr>
        <w:t xml:space="preserve"> Domini</w:t>
      </w:r>
      <w:r w:rsidR="00C35FBD">
        <w:rPr>
          <w:b/>
          <w:bCs/>
          <w:i/>
          <w:iCs/>
          <w:smallCaps/>
          <w:sz w:val="24"/>
          <w:szCs w:val="24"/>
          <w:vertAlign w:val="baseline"/>
        </w:rPr>
        <w:t>”</w:t>
      </w:r>
    </w:p>
    <w:p w:rsidR="00214259" w:rsidRPr="00214259" w:rsidRDefault="00214259" w:rsidP="00AA7516">
      <w:pPr>
        <w:spacing w:before="0" w:after="0"/>
        <w:ind w:firstLine="0"/>
        <w:jc w:val="center"/>
        <w:rPr>
          <w:b/>
          <w:bCs/>
          <w:smallCaps/>
          <w:sz w:val="10"/>
          <w:szCs w:val="10"/>
          <w:vertAlign w:val="baseline"/>
        </w:rPr>
      </w:pPr>
    </w:p>
    <w:p w:rsidR="00CF4677" w:rsidRPr="00CF4677" w:rsidRDefault="00CF4677" w:rsidP="00FD2ED6">
      <w:pPr>
        <w:spacing w:before="0" w:after="0"/>
        <w:ind w:firstLine="0"/>
        <w:jc w:val="center"/>
        <w:rPr>
          <w:smallCaps/>
          <w:sz w:val="10"/>
          <w:szCs w:val="10"/>
          <w:vertAlign w:val="baseline"/>
        </w:rPr>
      </w:pPr>
    </w:p>
    <w:p w:rsidR="007F056B" w:rsidRDefault="00252308" w:rsidP="00AE7350">
      <w:pPr>
        <w:spacing w:before="0" w:after="0"/>
        <w:ind w:firstLine="0"/>
        <w:jc w:val="center"/>
        <w:rPr>
          <w:sz w:val="24"/>
          <w:szCs w:val="24"/>
          <w:vertAlign w:val="baseline"/>
        </w:rPr>
      </w:pPr>
      <w:r>
        <w:rPr>
          <w:sz w:val="24"/>
          <w:szCs w:val="24"/>
          <w:vertAlign w:val="baseline"/>
        </w:rPr>
        <w:t>Ca</w:t>
      </w:r>
      <w:r w:rsidR="00C35FBD">
        <w:rPr>
          <w:sz w:val="24"/>
          <w:szCs w:val="24"/>
          <w:vertAlign w:val="baseline"/>
        </w:rPr>
        <w:t xml:space="preserve">sa Circondariale </w:t>
      </w:r>
      <w:r w:rsidR="00BC3DF8">
        <w:rPr>
          <w:sz w:val="24"/>
          <w:szCs w:val="24"/>
          <w:vertAlign w:val="baseline"/>
        </w:rPr>
        <w:t xml:space="preserve">in </w:t>
      </w:r>
      <w:r w:rsidR="0054416E">
        <w:rPr>
          <w:sz w:val="24"/>
          <w:szCs w:val="24"/>
          <w:vertAlign w:val="baseline"/>
        </w:rPr>
        <w:t>Altamura</w:t>
      </w:r>
    </w:p>
    <w:p w:rsidR="00AE7350" w:rsidRPr="00252308" w:rsidRDefault="0054416E" w:rsidP="00AE7350">
      <w:pPr>
        <w:spacing w:before="0" w:after="0"/>
        <w:ind w:firstLine="0"/>
        <w:jc w:val="center"/>
        <w:rPr>
          <w:sz w:val="24"/>
          <w:szCs w:val="24"/>
          <w:vertAlign w:val="baseline"/>
          <w:lang w:val="en-US"/>
        </w:rPr>
      </w:pPr>
      <w:r w:rsidRPr="00252308">
        <w:rPr>
          <w:sz w:val="24"/>
          <w:szCs w:val="24"/>
          <w:vertAlign w:val="baseline"/>
          <w:lang w:val="en-US"/>
        </w:rPr>
        <w:t>2</w:t>
      </w:r>
      <w:r w:rsidR="00C35FBD">
        <w:rPr>
          <w:sz w:val="24"/>
          <w:szCs w:val="24"/>
          <w:vertAlign w:val="baseline"/>
          <w:lang w:val="en-US"/>
        </w:rPr>
        <w:t>8</w:t>
      </w:r>
      <w:r w:rsidR="00CF4677" w:rsidRPr="00252308">
        <w:rPr>
          <w:sz w:val="24"/>
          <w:szCs w:val="24"/>
          <w:vertAlign w:val="baseline"/>
          <w:lang w:val="en-US"/>
        </w:rPr>
        <w:t xml:space="preserve"> </w:t>
      </w:r>
      <w:proofErr w:type="spellStart"/>
      <w:r w:rsidR="00F55B7C" w:rsidRPr="00252308">
        <w:rPr>
          <w:sz w:val="24"/>
          <w:szCs w:val="24"/>
          <w:vertAlign w:val="baseline"/>
          <w:lang w:val="en-US"/>
        </w:rPr>
        <w:t>marzo</w:t>
      </w:r>
      <w:proofErr w:type="spellEnd"/>
      <w:r w:rsidR="00CF4677" w:rsidRPr="00252308">
        <w:rPr>
          <w:sz w:val="24"/>
          <w:szCs w:val="24"/>
          <w:vertAlign w:val="baseline"/>
          <w:lang w:val="en-US"/>
        </w:rPr>
        <w:t xml:space="preserve"> 2024</w:t>
      </w:r>
    </w:p>
    <w:p w:rsidR="00AA7516" w:rsidRPr="00252308" w:rsidRDefault="00AA7516" w:rsidP="00FD2ED6">
      <w:pPr>
        <w:spacing w:before="0" w:after="0"/>
        <w:ind w:firstLine="0"/>
        <w:rPr>
          <w:sz w:val="20"/>
          <w:szCs w:val="20"/>
          <w:vertAlign w:val="baseline"/>
          <w:lang w:val="en-US"/>
        </w:rPr>
      </w:pPr>
    </w:p>
    <w:p w:rsidR="006500AB" w:rsidRPr="00252308" w:rsidRDefault="00C35FBD" w:rsidP="006500AB">
      <w:pPr>
        <w:spacing w:before="0" w:after="0"/>
        <w:ind w:firstLine="0"/>
        <w:jc w:val="right"/>
        <w:rPr>
          <w:b/>
          <w:bCs/>
          <w:sz w:val="24"/>
          <w:szCs w:val="24"/>
          <w:vertAlign w:val="baseline"/>
          <w:lang w:val="en-US"/>
        </w:rPr>
      </w:pPr>
      <w:r>
        <w:rPr>
          <w:b/>
          <w:bCs/>
          <w:sz w:val="24"/>
          <w:szCs w:val="24"/>
          <w:vertAlign w:val="baseline"/>
          <w:lang w:val="en-US"/>
        </w:rPr>
        <w:t>Es 12, 1-8.11-24</w:t>
      </w:r>
      <w:r w:rsidR="006500AB" w:rsidRPr="00252308">
        <w:rPr>
          <w:b/>
          <w:bCs/>
          <w:sz w:val="24"/>
          <w:szCs w:val="24"/>
          <w:vertAlign w:val="baseline"/>
          <w:lang w:val="en-US"/>
        </w:rPr>
        <w:t xml:space="preserve">; </w:t>
      </w:r>
    </w:p>
    <w:p w:rsidR="006500AB" w:rsidRPr="00A304C4" w:rsidRDefault="006500AB" w:rsidP="0054416E">
      <w:pPr>
        <w:spacing w:before="0" w:after="0"/>
        <w:ind w:firstLine="0"/>
        <w:jc w:val="right"/>
        <w:rPr>
          <w:b/>
          <w:bCs/>
          <w:sz w:val="24"/>
          <w:szCs w:val="24"/>
          <w:vertAlign w:val="baseline"/>
        </w:rPr>
      </w:pPr>
      <w:r w:rsidRPr="00A304C4">
        <w:rPr>
          <w:b/>
          <w:bCs/>
          <w:sz w:val="24"/>
          <w:szCs w:val="24"/>
          <w:vertAlign w:val="baseline"/>
        </w:rPr>
        <w:t>S</w:t>
      </w:r>
      <w:r w:rsidR="00AA7516" w:rsidRPr="00A304C4">
        <w:rPr>
          <w:b/>
          <w:bCs/>
          <w:sz w:val="24"/>
          <w:szCs w:val="24"/>
          <w:vertAlign w:val="baseline"/>
        </w:rPr>
        <w:t xml:space="preserve">lm </w:t>
      </w:r>
      <w:r w:rsidR="00C35FBD">
        <w:rPr>
          <w:b/>
          <w:bCs/>
          <w:sz w:val="24"/>
          <w:szCs w:val="24"/>
          <w:vertAlign w:val="baseline"/>
        </w:rPr>
        <w:t>115</w:t>
      </w:r>
      <w:r w:rsidRPr="00A304C4">
        <w:rPr>
          <w:b/>
          <w:bCs/>
          <w:sz w:val="24"/>
          <w:szCs w:val="24"/>
          <w:vertAlign w:val="baseline"/>
        </w:rPr>
        <w:t>;</w:t>
      </w:r>
    </w:p>
    <w:p w:rsidR="00252308" w:rsidRPr="00A304C4" w:rsidRDefault="00C35FBD" w:rsidP="0054416E">
      <w:pPr>
        <w:spacing w:before="0" w:after="0"/>
        <w:ind w:firstLine="0"/>
        <w:jc w:val="right"/>
        <w:rPr>
          <w:b/>
          <w:bCs/>
          <w:sz w:val="24"/>
          <w:szCs w:val="24"/>
          <w:vertAlign w:val="baseline"/>
        </w:rPr>
      </w:pPr>
      <w:r>
        <w:rPr>
          <w:b/>
          <w:bCs/>
          <w:sz w:val="24"/>
          <w:szCs w:val="24"/>
          <w:vertAlign w:val="baseline"/>
        </w:rPr>
        <w:t xml:space="preserve">1 </w:t>
      </w:r>
      <w:proofErr w:type="spellStart"/>
      <w:r>
        <w:rPr>
          <w:b/>
          <w:bCs/>
          <w:sz w:val="24"/>
          <w:szCs w:val="24"/>
          <w:vertAlign w:val="baseline"/>
        </w:rPr>
        <w:t>Cor</w:t>
      </w:r>
      <w:proofErr w:type="spellEnd"/>
      <w:r>
        <w:rPr>
          <w:b/>
          <w:bCs/>
          <w:sz w:val="24"/>
          <w:szCs w:val="24"/>
          <w:vertAlign w:val="baseline"/>
        </w:rPr>
        <w:t xml:space="preserve"> 11, 23-26</w:t>
      </w:r>
      <w:r w:rsidR="00252308" w:rsidRPr="00A304C4">
        <w:rPr>
          <w:b/>
          <w:bCs/>
          <w:sz w:val="24"/>
          <w:szCs w:val="24"/>
          <w:vertAlign w:val="baseline"/>
        </w:rPr>
        <w:t>;</w:t>
      </w:r>
    </w:p>
    <w:p w:rsidR="00214259" w:rsidRPr="00A304C4" w:rsidRDefault="00C35FBD" w:rsidP="006500AB">
      <w:pPr>
        <w:spacing w:before="0" w:after="0"/>
        <w:ind w:firstLine="0"/>
        <w:jc w:val="right"/>
        <w:rPr>
          <w:b/>
          <w:bCs/>
          <w:sz w:val="24"/>
          <w:szCs w:val="24"/>
          <w:vertAlign w:val="baseline"/>
        </w:rPr>
      </w:pPr>
      <w:proofErr w:type="spellStart"/>
      <w:r>
        <w:rPr>
          <w:b/>
          <w:bCs/>
          <w:sz w:val="24"/>
          <w:szCs w:val="24"/>
          <w:vertAlign w:val="baseline"/>
        </w:rPr>
        <w:t>Gv</w:t>
      </w:r>
      <w:proofErr w:type="spellEnd"/>
      <w:r>
        <w:rPr>
          <w:b/>
          <w:bCs/>
          <w:sz w:val="24"/>
          <w:szCs w:val="24"/>
          <w:vertAlign w:val="baseline"/>
        </w:rPr>
        <w:t xml:space="preserve"> 13, 1-15</w:t>
      </w:r>
      <w:r w:rsidR="0054416E" w:rsidRPr="00A304C4">
        <w:rPr>
          <w:b/>
          <w:bCs/>
          <w:sz w:val="24"/>
          <w:szCs w:val="24"/>
          <w:vertAlign w:val="baseline"/>
        </w:rPr>
        <w:t>.</w:t>
      </w:r>
    </w:p>
    <w:p w:rsidR="00F55B7C" w:rsidRPr="00A304C4" w:rsidRDefault="00F55B7C" w:rsidP="00F55B7C">
      <w:pPr>
        <w:spacing w:before="0" w:after="0"/>
        <w:ind w:firstLine="0"/>
        <w:rPr>
          <w:sz w:val="30"/>
          <w:szCs w:val="30"/>
          <w:vertAlign w:val="baseline"/>
        </w:rPr>
      </w:pPr>
    </w:p>
    <w:p w:rsidR="00C35FBD" w:rsidRPr="00C35FBD" w:rsidRDefault="00C35FBD" w:rsidP="00C35FBD">
      <w:pPr>
        <w:autoSpaceDE w:val="0"/>
        <w:autoSpaceDN w:val="0"/>
        <w:adjustRightInd w:val="0"/>
        <w:spacing w:before="0" w:after="0"/>
        <w:ind w:firstLine="0"/>
        <w:rPr>
          <w:rFonts w:eastAsia="Aptos"/>
          <w:kern w:val="0"/>
          <w:sz w:val="32"/>
          <w:szCs w:val="32"/>
          <w:vertAlign w:val="baseline"/>
        </w:rPr>
      </w:pPr>
      <w:r w:rsidRPr="00C35FBD">
        <w:rPr>
          <w:rFonts w:eastAsia="Aptos"/>
          <w:kern w:val="0"/>
          <w:sz w:val="32"/>
          <w:szCs w:val="32"/>
          <w:vertAlign w:val="baseline"/>
        </w:rPr>
        <w:t xml:space="preserve">LIBERAZIONE, LIBERTÀ </w:t>
      </w:r>
    </w:p>
    <w:p w:rsidR="00C35FBD" w:rsidRPr="00C35FBD" w:rsidRDefault="00C35FBD" w:rsidP="00C35FBD">
      <w:pPr>
        <w:autoSpaceDE w:val="0"/>
        <w:autoSpaceDN w:val="0"/>
        <w:adjustRightInd w:val="0"/>
        <w:spacing w:before="0" w:after="0"/>
        <w:ind w:firstLine="0"/>
        <w:rPr>
          <w:rFonts w:eastAsia="Aptos"/>
          <w:kern w:val="0"/>
          <w:sz w:val="32"/>
          <w:szCs w:val="32"/>
          <w:vertAlign w:val="baseline"/>
        </w:rPr>
      </w:pPr>
    </w:p>
    <w:p w:rsidR="00C35FBD" w:rsidRPr="00C35FBD" w:rsidRDefault="00C35FBD" w:rsidP="00C35FBD">
      <w:pPr>
        <w:autoSpaceDE w:val="0"/>
        <w:autoSpaceDN w:val="0"/>
        <w:adjustRightInd w:val="0"/>
        <w:spacing w:before="0" w:after="0"/>
        <w:ind w:firstLine="0"/>
        <w:rPr>
          <w:rFonts w:eastAsia="Aptos"/>
          <w:kern w:val="0"/>
          <w:sz w:val="32"/>
          <w:szCs w:val="32"/>
          <w:vertAlign w:val="baseline"/>
        </w:rPr>
      </w:pPr>
      <w:r w:rsidRPr="00C35FBD">
        <w:rPr>
          <w:rFonts w:eastAsia="Aptos"/>
          <w:kern w:val="0"/>
          <w:sz w:val="32"/>
          <w:szCs w:val="32"/>
          <w:vertAlign w:val="baseline"/>
        </w:rPr>
        <w:t xml:space="preserve">La prima lettura ci parla della liberazione del popolo di Israele dalla schiavitù in Egitto, che di fatto comincia con la morte dei primogeniti nella terra di Egitto: </w:t>
      </w:r>
      <w:r w:rsidRPr="00C35FBD">
        <w:rPr>
          <w:rFonts w:eastAsia="Aptos"/>
          <w:i/>
          <w:iCs/>
          <w:kern w:val="0"/>
          <w:sz w:val="32"/>
          <w:szCs w:val="32"/>
          <w:vertAlign w:val="baseline"/>
        </w:rPr>
        <w:t xml:space="preserve">Questo mese sarà per voi l’inizio dei mesi, sarà per voi il primo mese dell’anno </w:t>
      </w:r>
      <w:r w:rsidRPr="00C35FBD">
        <w:rPr>
          <w:rFonts w:eastAsia="Aptos"/>
          <w:kern w:val="0"/>
          <w:sz w:val="32"/>
          <w:szCs w:val="32"/>
          <w:vertAlign w:val="baseline"/>
        </w:rPr>
        <w:t>(Es 12,2).</w:t>
      </w:r>
    </w:p>
    <w:p w:rsidR="00C35FBD" w:rsidRPr="00C35FBD" w:rsidRDefault="00C35FBD" w:rsidP="00C35FBD">
      <w:pPr>
        <w:autoSpaceDE w:val="0"/>
        <w:autoSpaceDN w:val="0"/>
        <w:adjustRightInd w:val="0"/>
        <w:spacing w:before="0" w:after="0"/>
        <w:ind w:firstLine="0"/>
        <w:rPr>
          <w:rFonts w:eastAsia="Aptos"/>
          <w:kern w:val="0"/>
          <w:sz w:val="32"/>
          <w:szCs w:val="32"/>
          <w:vertAlign w:val="baseline"/>
        </w:rPr>
      </w:pPr>
      <w:r w:rsidRPr="00C35FBD">
        <w:rPr>
          <w:rFonts w:eastAsia="Aptos"/>
          <w:kern w:val="0"/>
          <w:sz w:val="32"/>
          <w:szCs w:val="32"/>
          <w:vertAlign w:val="baseline"/>
        </w:rPr>
        <w:t xml:space="preserve">La seconda lettura contiene nella versione paolina il ricordo dell’ultima cena, l’annunzio della morte del Signore: </w:t>
      </w:r>
      <w:r w:rsidRPr="00C35FBD">
        <w:rPr>
          <w:rFonts w:eastAsia="Aptos"/>
          <w:i/>
          <w:iCs/>
          <w:kern w:val="0"/>
          <w:sz w:val="32"/>
          <w:szCs w:val="32"/>
          <w:vertAlign w:val="baseline"/>
        </w:rPr>
        <w:t>Ogni volta infatti che mangiate questo pane e bevete al calice, voi annunciate la morte del Signore, finche egli venga</w:t>
      </w:r>
      <w:r w:rsidRPr="00C35FBD">
        <w:rPr>
          <w:rFonts w:eastAsia="Aptos"/>
          <w:kern w:val="0"/>
          <w:sz w:val="32"/>
          <w:szCs w:val="32"/>
          <w:vertAlign w:val="baseline"/>
        </w:rPr>
        <w:t xml:space="preserve"> (1Cor 11,26).</w:t>
      </w:r>
    </w:p>
    <w:p w:rsidR="00C35FBD" w:rsidRPr="00C35FBD" w:rsidRDefault="00C35FBD" w:rsidP="00C35FBD">
      <w:pPr>
        <w:autoSpaceDE w:val="0"/>
        <w:autoSpaceDN w:val="0"/>
        <w:adjustRightInd w:val="0"/>
        <w:spacing w:before="0" w:after="0"/>
        <w:ind w:firstLine="0"/>
        <w:rPr>
          <w:rFonts w:eastAsia="Aptos"/>
          <w:kern w:val="0"/>
          <w:sz w:val="32"/>
          <w:szCs w:val="32"/>
          <w:vertAlign w:val="baseline"/>
        </w:rPr>
      </w:pPr>
      <w:r w:rsidRPr="00C35FBD">
        <w:rPr>
          <w:rFonts w:eastAsia="Aptos"/>
          <w:kern w:val="0"/>
          <w:sz w:val="32"/>
          <w:szCs w:val="32"/>
          <w:vertAlign w:val="baseline"/>
        </w:rPr>
        <w:t xml:space="preserve">Il vangelo pone al centro della nostra considerazione la lavanda dei piedi degli apostoli da parte del Maestro: </w:t>
      </w:r>
      <w:r w:rsidRPr="00C35FBD">
        <w:rPr>
          <w:rFonts w:eastAsia="Aptos"/>
          <w:i/>
          <w:iCs/>
          <w:kern w:val="0"/>
          <w:sz w:val="32"/>
          <w:szCs w:val="32"/>
          <w:vertAlign w:val="baseline"/>
        </w:rPr>
        <w:t xml:space="preserve">Prese dell’acqua nel catino e cominciò a lavare i piedi dei discepoli e ad asciugarli </w:t>
      </w:r>
      <w:r w:rsidRPr="00C35FBD">
        <w:rPr>
          <w:rFonts w:eastAsia="Aptos"/>
          <w:kern w:val="0"/>
          <w:sz w:val="32"/>
          <w:szCs w:val="32"/>
          <w:vertAlign w:val="baseline"/>
        </w:rPr>
        <w:t>(</w:t>
      </w:r>
      <w:proofErr w:type="spellStart"/>
      <w:r w:rsidRPr="00C35FBD">
        <w:rPr>
          <w:rFonts w:eastAsia="Aptos"/>
          <w:kern w:val="0"/>
          <w:sz w:val="32"/>
          <w:szCs w:val="32"/>
          <w:vertAlign w:val="baseline"/>
        </w:rPr>
        <w:t>Gv</w:t>
      </w:r>
      <w:proofErr w:type="spellEnd"/>
      <w:r w:rsidRPr="00C35FBD">
        <w:rPr>
          <w:rFonts w:eastAsia="Aptos"/>
          <w:kern w:val="0"/>
          <w:sz w:val="32"/>
          <w:szCs w:val="32"/>
          <w:vertAlign w:val="baseline"/>
        </w:rPr>
        <w:t xml:space="preserve"> 13,5).</w:t>
      </w:r>
    </w:p>
    <w:p w:rsidR="00C35FBD" w:rsidRPr="00C35FBD" w:rsidRDefault="00C35FBD" w:rsidP="00C35FBD">
      <w:pPr>
        <w:autoSpaceDE w:val="0"/>
        <w:autoSpaceDN w:val="0"/>
        <w:adjustRightInd w:val="0"/>
        <w:spacing w:before="0" w:after="0"/>
        <w:ind w:firstLine="0"/>
        <w:rPr>
          <w:rFonts w:eastAsia="Aptos"/>
          <w:kern w:val="0"/>
          <w:sz w:val="32"/>
          <w:szCs w:val="32"/>
          <w:vertAlign w:val="baseline"/>
        </w:rPr>
      </w:pPr>
    </w:p>
    <w:p w:rsidR="00C35FBD" w:rsidRPr="00C35FBD" w:rsidRDefault="00C35FBD" w:rsidP="00C35FBD">
      <w:pPr>
        <w:autoSpaceDE w:val="0"/>
        <w:autoSpaceDN w:val="0"/>
        <w:adjustRightInd w:val="0"/>
        <w:spacing w:before="0" w:after="0"/>
        <w:ind w:firstLine="0"/>
        <w:rPr>
          <w:rFonts w:eastAsia="Aptos"/>
          <w:kern w:val="0"/>
          <w:sz w:val="32"/>
          <w:szCs w:val="32"/>
          <w:vertAlign w:val="baseline"/>
        </w:rPr>
      </w:pPr>
      <w:r w:rsidRPr="00C35FBD">
        <w:rPr>
          <w:rFonts w:eastAsia="Aptos"/>
          <w:kern w:val="0"/>
          <w:sz w:val="32"/>
          <w:szCs w:val="32"/>
          <w:vertAlign w:val="baseline"/>
        </w:rPr>
        <w:t>La vera e la più importante e decisiva libertà è quella del cuore.</w:t>
      </w:r>
    </w:p>
    <w:p w:rsidR="00C35FBD" w:rsidRPr="00C35FBD" w:rsidRDefault="00C35FBD" w:rsidP="00C35FBD">
      <w:pPr>
        <w:autoSpaceDE w:val="0"/>
        <w:autoSpaceDN w:val="0"/>
        <w:adjustRightInd w:val="0"/>
        <w:spacing w:before="0" w:after="0"/>
        <w:ind w:firstLine="0"/>
        <w:rPr>
          <w:rFonts w:eastAsia="Aptos"/>
          <w:kern w:val="0"/>
          <w:sz w:val="32"/>
          <w:szCs w:val="32"/>
          <w:vertAlign w:val="baseline"/>
        </w:rPr>
      </w:pPr>
      <w:r w:rsidRPr="00C35FBD">
        <w:rPr>
          <w:rFonts w:eastAsia="Aptos"/>
          <w:kern w:val="0"/>
          <w:sz w:val="32"/>
          <w:szCs w:val="32"/>
          <w:vertAlign w:val="baseline"/>
        </w:rPr>
        <w:t>Ogni giorno che passa sono più persuaso di questa verità. Ho incontrato molte persone apparentemente libere di fare ciò che volevano, ciò che desideravano, ma in effetti prive di libertà interiore, schiavi di qualcosa che condizionava, a volte in misura rilevante, la loro vita, i loro comportamenti, addirittura i loro pensieri e sentimenti, le loro relazioni.</w:t>
      </w:r>
    </w:p>
    <w:p w:rsidR="00C35FBD" w:rsidRPr="00C35FBD" w:rsidRDefault="00C35FBD" w:rsidP="00C35FBD">
      <w:pPr>
        <w:autoSpaceDE w:val="0"/>
        <w:autoSpaceDN w:val="0"/>
        <w:adjustRightInd w:val="0"/>
        <w:spacing w:before="0" w:after="0"/>
        <w:ind w:firstLine="0"/>
        <w:rPr>
          <w:rFonts w:eastAsia="Aptos"/>
          <w:kern w:val="0"/>
          <w:sz w:val="32"/>
          <w:szCs w:val="32"/>
          <w:vertAlign w:val="baseline"/>
        </w:rPr>
      </w:pPr>
      <w:r w:rsidRPr="00C35FBD">
        <w:rPr>
          <w:rFonts w:eastAsia="Aptos"/>
          <w:kern w:val="0"/>
          <w:sz w:val="32"/>
          <w:szCs w:val="32"/>
          <w:vertAlign w:val="baseline"/>
        </w:rPr>
        <w:t>Confesso che anch’io, talvolta, ho sperimentato limitazione della mia libertà interiore.</w:t>
      </w:r>
    </w:p>
    <w:p w:rsidR="00C35FBD" w:rsidRPr="00C35FBD" w:rsidRDefault="00C35FBD" w:rsidP="00C35FBD">
      <w:pPr>
        <w:autoSpaceDE w:val="0"/>
        <w:autoSpaceDN w:val="0"/>
        <w:adjustRightInd w:val="0"/>
        <w:spacing w:before="0" w:after="0"/>
        <w:ind w:firstLine="0"/>
        <w:rPr>
          <w:rFonts w:eastAsia="Aptos"/>
          <w:kern w:val="0"/>
          <w:sz w:val="32"/>
          <w:szCs w:val="32"/>
          <w:vertAlign w:val="baseline"/>
        </w:rPr>
      </w:pPr>
      <w:r w:rsidRPr="00C35FBD">
        <w:rPr>
          <w:rFonts w:eastAsia="Aptos"/>
          <w:kern w:val="0"/>
          <w:sz w:val="32"/>
          <w:szCs w:val="32"/>
          <w:vertAlign w:val="baseline"/>
        </w:rPr>
        <w:lastRenderedPageBreak/>
        <w:t>Al contrario, quante persone, pur essendo limitate fisicamente, per ragioni diverse, sperimentano e trasmettono la loro profonda libertà interiore, che si manifesta nel sorriso, nella serenità nonostante tutto, nelle relazioni ispirate alla concordia, nel dedicarsi ad attività possibili e compatibili con la loro concreta situazione: leggere un libro, studiare, dedicarsi ad attività di altro genere, ascoltare della buona musica. Cioè, valorizzare la propria vita, la propria persona. Magari anche riscattando la propria storia passata, fatta forse di delusioni, frustrazioni, incomprensioni, insuccessi, errori, e forse peccati.</w:t>
      </w:r>
    </w:p>
    <w:p w:rsidR="00C35FBD" w:rsidRPr="00C35FBD" w:rsidRDefault="00C35FBD" w:rsidP="00C35FBD">
      <w:pPr>
        <w:autoSpaceDE w:val="0"/>
        <w:autoSpaceDN w:val="0"/>
        <w:adjustRightInd w:val="0"/>
        <w:spacing w:before="0" w:after="0"/>
        <w:ind w:firstLine="0"/>
        <w:rPr>
          <w:rFonts w:eastAsia="Aptos"/>
          <w:kern w:val="0"/>
          <w:sz w:val="32"/>
          <w:szCs w:val="32"/>
          <w:vertAlign w:val="baseline"/>
        </w:rPr>
      </w:pPr>
      <w:r w:rsidRPr="00C35FBD">
        <w:rPr>
          <w:rFonts w:eastAsia="Aptos"/>
          <w:kern w:val="0"/>
          <w:sz w:val="32"/>
          <w:szCs w:val="32"/>
          <w:vertAlign w:val="baseline"/>
        </w:rPr>
        <w:t>Gesù ci insegna che morire per amore è in realtà vivere e far vivere, fa divenire capaci di far vivere l’ambiente e le persone intorno a noi.</w:t>
      </w:r>
    </w:p>
    <w:p w:rsidR="00C35FBD" w:rsidRPr="00C35FBD" w:rsidRDefault="00C35FBD" w:rsidP="00C35FBD">
      <w:pPr>
        <w:autoSpaceDE w:val="0"/>
        <w:autoSpaceDN w:val="0"/>
        <w:adjustRightInd w:val="0"/>
        <w:spacing w:before="0" w:after="0"/>
        <w:ind w:firstLine="0"/>
        <w:rPr>
          <w:rFonts w:eastAsia="Aptos"/>
          <w:kern w:val="0"/>
          <w:sz w:val="32"/>
          <w:szCs w:val="32"/>
          <w:vertAlign w:val="baseline"/>
        </w:rPr>
      </w:pPr>
      <w:r w:rsidRPr="00C35FBD">
        <w:rPr>
          <w:rFonts w:eastAsia="Aptos"/>
          <w:kern w:val="0"/>
          <w:sz w:val="32"/>
          <w:szCs w:val="32"/>
          <w:vertAlign w:val="baseline"/>
        </w:rPr>
        <w:t>Ci mostra e ci insegna che servire è una gran cosa perché ci conserva nella verità della nostra umiltà e povertà, e ci fa godere nel metterci a disposizione degli altri. Non esiste, infatti, una gioia maggiore, un modo più efficace di realizzare noi stessi di servire, aiutare, far del bene agli altri.</w:t>
      </w:r>
    </w:p>
    <w:p w:rsidR="00C35FBD" w:rsidRPr="00C35FBD" w:rsidRDefault="00C35FBD" w:rsidP="00C35FBD">
      <w:pPr>
        <w:autoSpaceDE w:val="0"/>
        <w:autoSpaceDN w:val="0"/>
        <w:adjustRightInd w:val="0"/>
        <w:spacing w:before="0" w:after="0"/>
        <w:ind w:firstLine="0"/>
        <w:rPr>
          <w:rFonts w:eastAsia="Aptos"/>
          <w:kern w:val="0"/>
          <w:sz w:val="32"/>
          <w:szCs w:val="32"/>
          <w:vertAlign w:val="baseline"/>
        </w:rPr>
      </w:pPr>
      <w:r w:rsidRPr="00C35FBD">
        <w:rPr>
          <w:rFonts w:eastAsia="Aptos"/>
          <w:kern w:val="0"/>
          <w:sz w:val="32"/>
          <w:szCs w:val="32"/>
          <w:vertAlign w:val="baseline"/>
        </w:rPr>
        <w:t>Ognuno come può, chi con le opere concrete, chi con pensieri di pace e di solidarietà, chi con la preghiera, ‘scomodando’ la misericordia e la premura della Provvidenza, del nostro Dio che è amore.</w:t>
      </w:r>
    </w:p>
    <w:p w:rsidR="00C35FBD" w:rsidRPr="00C35FBD" w:rsidRDefault="00C35FBD" w:rsidP="00C35FBD">
      <w:pPr>
        <w:autoSpaceDE w:val="0"/>
        <w:autoSpaceDN w:val="0"/>
        <w:adjustRightInd w:val="0"/>
        <w:spacing w:before="0" w:after="0"/>
        <w:ind w:firstLine="0"/>
        <w:rPr>
          <w:rFonts w:eastAsia="Aptos"/>
          <w:kern w:val="0"/>
          <w:sz w:val="32"/>
          <w:szCs w:val="32"/>
          <w:vertAlign w:val="baseline"/>
        </w:rPr>
      </w:pPr>
    </w:p>
    <w:p w:rsidR="00C35FBD" w:rsidRPr="00C35FBD" w:rsidRDefault="00C35FBD" w:rsidP="00C35FBD">
      <w:pPr>
        <w:autoSpaceDE w:val="0"/>
        <w:autoSpaceDN w:val="0"/>
        <w:adjustRightInd w:val="0"/>
        <w:spacing w:before="0" w:after="0"/>
        <w:ind w:firstLine="0"/>
        <w:rPr>
          <w:rFonts w:eastAsia="Aptos"/>
          <w:kern w:val="0"/>
          <w:sz w:val="32"/>
          <w:szCs w:val="32"/>
          <w:vertAlign w:val="baseline"/>
        </w:rPr>
      </w:pPr>
      <w:r w:rsidRPr="00C35FBD">
        <w:rPr>
          <w:rFonts w:eastAsia="Aptos"/>
          <w:kern w:val="0"/>
          <w:sz w:val="32"/>
          <w:szCs w:val="32"/>
          <w:vertAlign w:val="baseline"/>
        </w:rPr>
        <w:t>Carissimi, in questo momento, vi abbraccio tutti, raggiungendovi nel vostro dolore, forse nella vostra rabbia, e spero nella vostra voglia di riscatto. Vorrei farvi sentire, per tanto possibile, l’abbraccio della Chiesa, l’abbraccio di Gesù, eterno sacerdote, nostro maestro, nostro Redentore, nostro fratello, nostro amico.</w:t>
      </w:r>
    </w:p>
    <w:p w:rsidR="00C35FBD" w:rsidRPr="00C35FBD" w:rsidRDefault="00C35FBD" w:rsidP="00C35FBD">
      <w:pPr>
        <w:autoSpaceDE w:val="0"/>
        <w:autoSpaceDN w:val="0"/>
        <w:adjustRightInd w:val="0"/>
        <w:spacing w:before="0" w:after="0"/>
        <w:ind w:firstLine="0"/>
        <w:rPr>
          <w:rFonts w:eastAsia="Aptos"/>
          <w:kern w:val="0"/>
          <w:sz w:val="32"/>
          <w:szCs w:val="32"/>
          <w:vertAlign w:val="baseline"/>
        </w:rPr>
      </w:pPr>
      <w:r w:rsidRPr="00C35FBD">
        <w:rPr>
          <w:rFonts w:eastAsia="Aptos"/>
          <w:kern w:val="0"/>
          <w:sz w:val="32"/>
          <w:szCs w:val="32"/>
          <w:vertAlign w:val="baseline"/>
        </w:rPr>
        <w:t>Apritevi a lui, nella verità di voi stessi, parlate con lui, con semplicità. Egli vi ascolta, e certamente è disponibile a riscaldare il vostro cuore, a renderlo più buono, più vero, più libero.</w:t>
      </w:r>
    </w:p>
    <w:p w:rsidR="00C35FBD" w:rsidRPr="00C35FBD" w:rsidRDefault="00C35FBD" w:rsidP="00C35FBD">
      <w:pPr>
        <w:autoSpaceDE w:val="0"/>
        <w:autoSpaceDN w:val="0"/>
        <w:adjustRightInd w:val="0"/>
        <w:spacing w:before="0" w:after="0"/>
        <w:ind w:firstLine="0"/>
        <w:rPr>
          <w:rFonts w:eastAsia="Aptos"/>
          <w:kern w:val="0"/>
          <w:sz w:val="32"/>
          <w:szCs w:val="32"/>
          <w:vertAlign w:val="baseline"/>
        </w:rPr>
      </w:pPr>
    </w:p>
    <w:p w:rsidR="00C35FBD" w:rsidRPr="00C35FBD" w:rsidRDefault="00C35FBD" w:rsidP="00C35FBD">
      <w:pPr>
        <w:autoSpaceDE w:val="0"/>
        <w:autoSpaceDN w:val="0"/>
        <w:adjustRightInd w:val="0"/>
        <w:spacing w:before="0" w:after="0"/>
        <w:ind w:firstLine="0"/>
        <w:rPr>
          <w:rFonts w:eastAsia="Aptos"/>
          <w:kern w:val="0"/>
          <w:sz w:val="32"/>
          <w:szCs w:val="32"/>
          <w:vertAlign w:val="baseline"/>
        </w:rPr>
      </w:pPr>
      <w:r w:rsidRPr="00C35FBD">
        <w:rPr>
          <w:rFonts w:eastAsia="Aptos"/>
          <w:kern w:val="0"/>
          <w:sz w:val="32"/>
          <w:szCs w:val="32"/>
          <w:vertAlign w:val="baseline"/>
        </w:rPr>
        <w:t>Vi auguro ogni bene, vi auguro di vivere anche voi con fede e con frutto questo triduo pasquale che oggi si apre e che culminerà nella grande veglia pasquale.</w:t>
      </w:r>
    </w:p>
    <w:p w:rsidR="00C35FBD" w:rsidRPr="00C35FBD" w:rsidRDefault="00C35FBD" w:rsidP="00C35FBD">
      <w:pPr>
        <w:spacing w:before="0" w:after="0"/>
        <w:ind w:firstLine="0"/>
        <w:rPr>
          <w:rFonts w:eastAsia="Aptos"/>
          <w:sz w:val="32"/>
          <w:szCs w:val="32"/>
          <w:vertAlign w:val="baseline"/>
        </w:rPr>
      </w:pPr>
      <w:r w:rsidRPr="00C35FBD">
        <w:rPr>
          <w:rFonts w:eastAsia="Aptos"/>
          <w:kern w:val="0"/>
          <w:sz w:val="32"/>
          <w:szCs w:val="32"/>
          <w:vertAlign w:val="baseline"/>
        </w:rPr>
        <w:t>Vi voglio bene, vi abbraccio e vi chiedo di pregare per me e per il mio ministero di vescovo.</w:t>
      </w:r>
    </w:p>
    <w:p w:rsidR="006500AB" w:rsidRPr="00A304C4" w:rsidRDefault="006500AB" w:rsidP="00A304C4">
      <w:pPr>
        <w:spacing w:before="0" w:after="0"/>
        <w:ind w:firstLine="708"/>
        <w:rPr>
          <w:sz w:val="30"/>
          <w:szCs w:val="30"/>
          <w:vertAlign w:val="baseline"/>
        </w:rPr>
      </w:pPr>
    </w:p>
    <w:sectPr w:rsidR="006500AB" w:rsidRPr="00A304C4" w:rsidSect="008B512A">
      <w:pgSz w:w="11900" w:h="16840"/>
      <w:pgMar w:top="147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B512A" w:rsidRDefault="008B512A" w:rsidP="003F5AE0">
      <w:pPr>
        <w:spacing w:before="0" w:after="0"/>
      </w:pPr>
      <w:r>
        <w:separator/>
      </w:r>
    </w:p>
  </w:endnote>
  <w:endnote w:type="continuationSeparator" w:id="0">
    <w:p w:rsidR="008B512A" w:rsidRDefault="008B512A" w:rsidP="003F5AE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Aptos">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B512A" w:rsidRDefault="008B512A" w:rsidP="003F5AE0">
      <w:pPr>
        <w:spacing w:before="0" w:after="0"/>
      </w:pPr>
      <w:r>
        <w:separator/>
      </w:r>
    </w:p>
  </w:footnote>
  <w:footnote w:type="continuationSeparator" w:id="0">
    <w:p w:rsidR="008B512A" w:rsidRDefault="008B512A" w:rsidP="003F5AE0">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283"/>
  <w:bookFoldPrintingSheets w:val="-4"/>
  <w:drawingGridHorizontalSpacing w:val="5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ED6"/>
    <w:rsid w:val="00081E71"/>
    <w:rsid w:val="00162ACA"/>
    <w:rsid w:val="00214259"/>
    <w:rsid w:val="00252308"/>
    <w:rsid w:val="002A0C3E"/>
    <w:rsid w:val="002C038C"/>
    <w:rsid w:val="003F5AE0"/>
    <w:rsid w:val="004D4EC4"/>
    <w:rsid w:val="0054416E"/>
    <w:rsid w:val="006500AB"/>
    <w:rsid w:val="00684D71"/>
    <w:rsid w:val="00703CD3"/>
    <w:rsid w:val="007E08D2"/>
    <w:rsid w:val="007F056B"/>
    <w:rsid w:val="008B512A"/>
    <w:rsid w:val="009A21B1"/>
    <w:rsid w:val="009E624F"/>
    <w:rsid w:val="009E6CFD"/>
    <w:rsid w:val="00A304C4"/>
    <w:rsid w:val="00AA7516"/>
    <w:rsid w:val="00AC4654"/>
    <w:rsid w:val="00AE7350"/>
    <w:rsid w:val="00B2012B"/>
    <w:rsid w:val="00BC3DF8"/>
    <w:rsid w:val="00BE54FA"/>
    <w:rsid w:val="00C35FBD"/>
    <w:rsid w:val="00CF4677"/>
    <w:rsid w:val="00D2380A"/>
    <w:rsid w:val="00D53032"/>
    <w:rsid w:val="00F55B7C"/>
    <w:rsid w:val="00FB5FC4"/>
    <w:rsid w:val="00FD2ED6"/>
    <w:rsid w:val="00FF5D4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2DF19"/>
  <w15:chartTrackingRefBased/>
  <w15:docId w15:val="{58EAD8A5-9765-734A-ADF0-44D214D25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16"/>
        <w:szCs w:val="28"/>
        <w:vertAlign w:val="superscript"/>
        <w:lang w:val="it-IT" w:eastAsia="en-US" w:bidi="ar-SA"/>
        <w14:ligatures w14:val="standardContextual"/>
      </w:rPr>
    </w:rPrDefault>
    <w:pPrDefault>
      <w:pPr>
        <w:spacing w:before="120" w:after="120"/>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3F5AE0"/>
    <w:pPr>
      <w:spacing w:before="0" w:after="0"/>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3F5AE0"/>
    <w:rPr>
      <w:sz w:val="20"/>
      <w:szCs w:val="20"/>
    </w:rPr>
  </w:style>
  <w:style w:type="character" w:styleId="Rimandonotaapidipagina">
    <w:name w:val="footnote reference"/>
    <w:basedOn w:val="Carpredefinitoparagrafo"/>
    <w:uiPriority w:val="99"/>
    <w:semiHidden/>
    <w:unhideWhenUsed/>
    <w:rsid w:val="003F5AE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BC514C-7383-EF44-A665-00B92760E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2</Pages>
  <Words>531</Words>
  <Characters>3033</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filippo piccininni</dc:creator>
  <cp:keywords/>
  <dc:description/>
  <cp:lastModifiedBy>filippo piccininni</cp:lastModifiedBy>
  <cp:revision>12</cp:revision>
  <cp:lastPrinted>2024-03-28T11:01:00Z</cp:lastPrinted>
  <dcterms:created xsi:type="dcterms:W3CDTF">2024-02-14T17:12:00Z</dcterms:created>
  <dcterms:modified xsi:type="dcterms:W3CDTF">2024-03-28T11:02:00Z</dcterms:modified>
</cp:coreProperties>
</file>