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ED6" w:rsidRDefault="00FD2ED6" w:rsidP="00FD2ED6">
      <w:pPr>
        <w:spacing w:before="0" w:after="0"/>
        <w:ind w:firstLine="0"/>
        <w:rPr>
          <w:sz w:val="32"/>
          <w:szCs w:val="32"/>
          <w:vertAlign w:val="baseline"/>
        </w:rPr>
      </w:pPr>
      <w:r>
        <w:rPr>
          <w:noProof/>
          <w:sz w:val="32"/>
          <w:szCs w:val="32"/>
          <w:vertAlign w:val="baseli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2508885</wp:posOffset>
            </wp:positionH>
            <wp:positionV relativeFrom="margin">
              <wp:posOffset>-609600</wp:posOffset>
            </wp:positionV>
            <wp:extent cx="1098550" cy="1442085"/>
            <wp:effectExtent l="0" t="0" r="0" b="5715"/>
            <wp:wrapSquare wrapText="bothSides"/>
            <wp:docPr id="1735169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69009" name="Immagine 17351690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ED6" w:rsidRDefault="00FD2ED6" w:rsidP="00FD2ED6">
      <w:pPr>
        <w:spacing w:before="0" w:after="0"/>
        <w:ind w:firstLine="0"/>
        <w:rPr>
          <w:sz w:val="32"/>
          <w:szCs w:val="32"/>
          <w:vertAlign w:val="baseline"/>
        </w:rPr>
      </w:pPr>
    </w:p>
    <w:p w:rsidR="00FD2ED6" w:rsidRPr="00FD2ED6" w:rsidRDefault="00FD2ED6" w:rsidP="00FD2ED6">
      <w:pPr>
        <w:spacing w:before="0" w:after="0"/>
        <w:ind w:firstLine="0"/>
        <w:jc w:val="center"/>
        <w:rPr>
          <w:sz w:val="32"/>
          <w:szCs w:val="32"/>
          <w:vertAlign w:val="baseline"/>
        </w:rPr>
      </w:pPr>
      <w:r>
        <w:rPr>
          <w:sz w:val="32"/>
          <w:szCs w:val="32"/>
          <w:vertAlign w:val="baseline"/>
        </w:rPr>
        <w:t xml:space="preserve">                                           </w:t>
      </w:r>
    </w:p>
    <w:p w:rsidR="00FD2ED6" w:rsidRDefault="00FD2ED6" w:rsidP="00AE7350">
      <w:pPr>
        <w:spacing w:before="0" w:after="0"/>
        <w:ind w:firstLine="0"/>
        <w:rPr>
          <w:smallCaps/>
          <w:sz w:val="10"/>
          <w:szCs w:val="10"/>
          <w:vertAlign w:val="baseline"/>
        </w:rPr>
      </w:pPr>
    </w:p>
    <w:p w:rsidR="00AE7350" w:rsidRPr="00FD2ED6" w:rsidRDefault="00AE7350" w:rsidP="00AE7350">
      <w:pPr>
        <w:spacing w:before="0" w:after="0"/>
        <w:ind w:firstLine="0"/>
        <w:rPr>
          <w:smallCaps/>
          <w:sz w:val="10"/>
          <w:szCs w:val="10"/>
          <w:vertAlign w:val="baseline"/>
        </w:rPr>
      </w:pPr>
    </w:p>
    <w:p w:rsidR="00FD2ED6" w:rsidRPr="00FD2ED6" w:rsidRDefault="00FD2ED6" w:rsidP="00FD2ED6">
      <w:pPr>
        <w:spacing w:before="0" w:after="0"/>
        <w:ind w:firstLine="0"/>
        <w:jc w:val="center"/>
        <w:rPr>
          <w:smallCaps/>
          <w:sz w:val="36"/>
          <w:szCs w:val="36"/>
          <w:vertAlign w:val="baseline"/>
        </w:rPr>
      </w:pPr>
      <w:r w:rsidRPr="00FD2ED6">
        <w:rPr>
          <w:smallCaps/>
          <w:sz w:val="36"/>
          <w:szCs w:val="36"/>
          <w:vertAlign w:val="baseline"/>
        </w:rPr>
        <w:t>Giuseppe Russo</w:t>
      </w:r>
    </w:p>
    <w:p w:rsidR="00FD2ED6" w:rsidRPr="00FD2ED6" w:rsidRDefault="00FD2ED6" w:rsidP="00FD2ED6">
      <w:pPr>
        <w:spacing w:before="0" w:after="0"/>
        <w:ind w:firstLine="0"/>
        <w:jc w:val="center"/>
        <w:rPr>
          <w:smallCaps/>
          <w:sz w:val="24"/>
          <w:szCs w:val="24"/>
          <w:vertAlign w:val="baseline"/>
        </w:rPr>
      </w:pPr>
      <w:r w:rsidRPr="00FD2ED6">
        <w:rPr>
          <w:smallCaps/>
          <w:sz w:val="24"/>
          <w:szCs w:val="24"/>
          <w:vertAlign w:val="baseline"/>
        </w:rPr>
        <w:t>Vescovo</w:t>
      </w:r>
      <w:r w:rsidR="0054416E">
        <w:rPr>
          <w:smallCaps/>
          <w:sz w:val="24"/>
          <w:szCs w:val="24"/>
          <w:vertAlign w:val="baseline"/>
        </w:rPr>
        <w:t xml:space="preserve"> di</w:t>
      </w:r>
    </w:p>
    <w:p w:rsidR="00FD2ED6" w:rsidRDefault="00FD2ED6" w:rsidP="00FD2ED6">
      <w:pPr>
        <w:spacing w:before="0" w:after="0"/>
        <w:ind w:firstLine="0"/>
        <w:jc w:val="center"/>
        <w:rPr>
          <w:smallCaps/>
          <w:sz w:val="24"/>
          <w:szCs w:val="24"/>
          <w:vertAlign w:val="baseline"/>
        </w:rPr>
      </w:pPr>
      <w:r w:rsidRPr="00FD2ED6">
        <w:rPr>
          <w:smallCaps/>
          <w:sz w:val="24"/>
          <w:szCs w:val="24"/>
          <w:vertAlign w:val="baseline"/>
        </w:rPr>
        <w:t>Altamura-Gravina-Acquaviva delle Fonti</w:t>
      </w:r>
    </w:p>
    <w:p w:rsidR="00FD2ED6" w:rsidRDefault="00FD2ED6" w:rsidP="00FD2ED6">
      <w:pPr>
        <w:spacing w:before="0" w:after="0"/>
        <w:ind w:firstLine="0"/>
        <w:jc w:val="center"/>
        <w:rPr>
          <w:smallCaps/>
          <w:szCs w:val="16"/>
          <w:vertAlign w:val="baseline"/>
        </w:rPr>
      </w:pPr>
    </w:p>
    <w:p w:rsidR="00AA7516" w:rsidRPr="00AE7350" w:rsidRDefault="00AA7516" w:rsidP="00FD2ED6">
      <w:pPr>
        <w:spacing w:before="0" w:after="0"/>
        <w:ind w:firstLine="0"/>
        <w:jc w:val="center"/>
        <w:rPr>
          <w:smallCaps/>
          <w:szCs w:val="16"/>
          <w:vertAlign w:val="baseline"/>
        </w:rPr>
      </w:pPr>
    </w:p>
    <w:p w:rsidR="00AE7350" w:rsidRDefault="00CF4677" w:rsidP="00AA7516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  <w:r w:rsidRPr="00CF4677">
        <w:rPr>
          <w:b/>
          <w:bCs/>
          <w:smallCaps/>
          <w:sz w:val="24"/>
          <w:szCs w:val="24"/>
          <w:vertAlign w:val="baseline"/>
        </w:rPr>
        <w:t>Omelia</w:t>
      </w:r>
    </w:p>
    <w:p w:rsidR="007C25A7" w:rsidRDefault="00D37406" w:rsidP="00AA7516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  <w:r>
        <w:rPr>
          <w:b/>
          <w:bCs/>
          <w:smallCaps/>
          <w:sz w:val="24"/>
          <w:szCs w:val="24"/>
          <w:vertAlign w:val="baseline"/>
        </w:rPr>
        <w:t>Annunciazione del Signore</w:t>
      </w:r>
    </w:p>
    <w:p w:rsidR="00D37406" w:rsidRPr="00D37406" w:rsidRDefault="00D37406" w:rsidP="00AA7516">
      <w:pPr>
        <w:spacing w:before="0" w:after="0"/>
        <w:ind w:firstLine="0"/>
        <w:jc w:val="center"/>
        <w:rPr>
          <w:b/>
          <w:bCs/>
          <w:sz w:val="24"/>
          <w:szCs w:val="24"/>
          <w:vertAlign w:val="baseline"/>
        </w:rPr>
      </w:pPr>
      <w:r w:rsidRPr="00D37406">
        <w:rPr>
          <w:b/>
          <w:bCs/>
          <w:sz w:val="24"/>
          <w:szCs w:val="24"/>
          <w:vertAlign w:val="baseline"/>
        </w:rPr>
        <w:t>Solennità</w:t>
      </w:r>
    </w:p>
    <w:p w:rsidR="007C25A7" w:rsidRDefault="007C25A7" w:rsidP="007C25A7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</w:p>
    <w:p w:rsidR="00435F67" w:rsidRPr="00D37406" w:rsidRDefault="00D37406" w:rsidP="007C25A7">
      <w:pPr>
        <w:spacing w:before="0" w:after="0"/>
        <w:ind w:firstLine="0"/>
        <w:jc w:val="center"/>
        <w:rPr>
          <w:sz w:val="24"/>
          <w:szCs w:val="24"/>
          <w:vertAlign w:val="baseline"/>
        </w:rPr>
      </w:pPr>
      <w:r w:rsidRPr="00D37406">
        <w:rPr>
          <w:sz w:val="24"/>
          <w:szCs w:val="24"/>
          <w:vertAlign w:val="baseline"/>
        </w:rPr>
        <w:t xml:space="preserve">Santuario di </w:t>
      </w:r>
      <w:r w:rsidRPr="00D37406">
        <w:rPr>
          <w:i/>
          <w:iCs/>
          <w:sz w:val="24"/>
          <w:szCs w:val="24"/>
          <w:vertAlign w:val="baseline"/>
        </w:rPr>
        <w:t xml:space="preserve">“Santa Maria delle Grazie” </w:t>
      </w:r>
      <w:r>
        <w:rPr>
          <w:sz w:val="24"/>
          <w:szCs w:val="24"/>
          <w:vertAlign w:val="baseline"/>
        </w:rPr>
        <w:t>in San Giovanni Rotondo</w:t>
      </w:r>
    </w:p>
    <w:p w:rsidR="00AE7350" w:rsidRPr="00D37406" w:rsidRDefault="00CF4677" w:rsidP="00AE7350">
      <w:pPr>
        <w:spacing w:before="0" w:after="0"/>
        <w:ind w:firstLine="0"/>
        <w:jc w:val="center"/>
        <w:rPr>
          <w:sz w:val="24"/>
          <w:szCs w:val="24"/>
          <w:vertAlign w:val="baseline"/>
        </w:rPr>
      </w:pPr>
      <w:r w:rsidRPr="00D37406">
        <w:rPr>
          <w:sz w:val="24"/>
          <w:szCs w:val="24"/>
          <w:vertAlign w:val="baseline"/>
        </w:rPr>
        <w:t xml:space="preserve"> </w:t>
      </w:r>
      <w:r w:rsidR="00D37406" w:rsidRPr="00D37406">
        <w:rPr>
          <w:sz w:val="24"/>
          <w:szCs w:val="24"/>
          <w:vertAlign w:val="baseline"/>
        </w:rPr>
        <w:t>8</w:t>
      </w:r>
      <w:r w:rsidR="00435F67" w:rsidRPr="00D37406">
        <w:rPr>
          <w:sz w:val="24"/>
          <w:szCs w:val="24"/>
          <w:vertAlign w:val="baseline"/>
        </w:rPr>
        <w:t xml:space="preserve"> aprile</w:t>
      </w:r>
      <w:r w:rsidRPr="00D37406">
        <w:rPr>
          <w:sz w:val="24"/>
          <w:szCs w:val="24"/>
          <w:vertAlign w:val="baseline"/>
        </w:rPr>
        <w:t xml:space="preserve"> 2024</w:t>
      </w:r>
    </w:p>
    <w:p w:rsidR="00AA7516" w:rsidRPr="00D37406" w:rsidRDefault="00AA7516" w:rsidP="00FD2ED6">
      <w:pPr>
        <w:spacing w:before="0" w:after="0"/>
        <w:ind w:firstLine="0"/>
        <w:rPr>
          <w:sz w:val="20"/>
          <w:szCs w:val="20"/>
          <w:vertAlign w:val="baseline"/>
        </w:rPr>
      </w:pPr>
    </w:p>
    <w:p w:rsidR="006500AB" w:rsidRPr="00D37406" w:rsidRDefault="00D37406" w:rsidP="006500AB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proofErr w:type="spellStart"/>
      <w:r w:rsidRPr="00D37406">
        <w:rPr>
          <w:b/>
          <w:bCs/>
          <w:sz w:val="20"/>
          <w:szCs w:val="20"/>
          <w:vertAlign w:val="baseline"/>
        </w:rPr>
        <w:t>Is</w:t>
      </w:r>
      <w:proofErr w:type="spellEnd"/>
      <w:r w:rsidRPr="00D37406">
        <w:rPr>
          <w:b/>
          <w:bCs/>
          <w:sz w:val="20"/>
          <w:szCs w:val="20"/>
          <w:vertAlign w:val="baseline"/>
        </w:rPr>
        <w:t xml:space="preserve"> 7,10-14; 8,10c</w:t>
      </w:r>
      <w:r w:rsidR="006500AB" w:rsidRPr="00D37406">
        <w:rPr>
          <w:b/>
          <w:bCs/>
          <w:sz w:val="20"/>
          <w:szCs w:val="20"/>
          <w:vertAlign w:val="baseline"/>
        </w:rPr>
        <w:t xml:space="preserve">; </w:t>
      </w:r>
    </w:p>
    <w:p w:rsidR="006500AB" w:rsidRPr="00D37406" w:rsidRDefault="006500AB" w:rsidP="0054416E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r w:rsidRPr="00D37406">
        <w:rPr>
          <w:b/>
          <w:bCs/>
          <w:sz w:val="20"/>
          <w:szCs w:val="20"/>
          <w:vertAlign w:val="baseline"/>
        </w:rPr>
        <w:t>S</w:t>
      </w:r>
      <w:r w:rsidR="00AA7516" w:rsidRPr="00D37406">
        <w:rPr>
          <w:b/>
          <w:bCs/>
          <w:sz w:val="20"/>
          <w:szCs w:val="20"/>
          <w:vertAlign w:val="baseline"/>
        </w:rPr>
        <w:t>l</w:t>
      </w:r>
      <w:r w:rsidR="007C25A7" w:rsidRPr="00D37406">
        <w:rPr>
          <w:b/>
          <w:bCs/>
          <w:sz w:val="20"/>
          <w:szCs w:val="20"/>
          <w:vertAlign w:val="baseline"/>
        </w:rPr>
        <w:t xml:space="preserve">m </w:t>
      </w:r>
      <w:r w:rsidR="00D37406" w:rsidRPr="00D37406">
        <w:rPr>
          <w:b/>
          <w:bCs/>
          <w:sz w:val="20"/>
          <w:szCs w:val="20"/>
          <w:vertAlign w:val="baseline"/>
        </w:rPr>
        <w:t>39</w:t>
      </w:r>
      <w:r w:rsidRPr="00D37406">
        <w:rPr>
          <w:b/>
          <w:bCs/>
          <w:sz w:val="20"/>
          <w:szCs w:val="20"/>
          <w:vertAlign w:val="baseline"/>
        </w:rPr>
        <w:t>;</w:t>
      </w:r>
    </w:p>
    <w:p w:rsidR="00D37406" w:rsidRPr="00D37406" w:rsidRDefault="00D37406" w:rsidP="0054416E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proofErr w:type="spellStart"/>
      <w:r w:rsidRPr="00D37406">
        <w:rPr>
          <w:b/>
          <w:bCs/>
          <w:sz w:val="20"/>
          <w:szCs w:val="20"/>
          <w:vertAlign w:val="baseline"/>
        </w:rPr>
        <w:t>Eb</w:t>
      </w:r>
      <w:proofErr w:type="spellEnd"/>
      <w:r w:rsidRPr="00D37406">
        <w:rPr>
          <w:b/>
          <w:bCs/>
          <w:sz w:val="20"/>
          <w:szCs w:val="20"/>
          <w:vertAlign w:val="baseline"/>
        </w:rPr>
        <w:t xml:space="preserve"> 10,4-10</w:t>
      </w:r>
    </w:p>
    <w:p w:rsidR="00435F67" w:rsidRPr="00D37406" w:rsidRDefault="00435F67" w:rsidP="00D37406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r w:rsidRPr="00D37406">
        <w:rPr>
          <w:b/>
          <w:bCs/>
          <w:sz w:val="20"/>
          <w:szCs w:val="20"/>
          <w:vertAlign w:val="baseline"/>
        </w:rPr>
        <w:t xml:space="preserve">Lc </w:t>
      </w:r>
      <w:r w:rsidR="00D37406" w:rsidRPr="00D37406">
        <w:rPr>
          <w:b/>
          <w:bCs/>
          <w:sz w:val="20"/>
          <w:szCs w:val="20"/>
          <w:vertAlign w:val="baseline"/>
        </w:rPr>
        <w:t>1,26-38</w:t>
      </w:r>
      <w:r w:rsidRPr="00D37406">
        <w:rPr>
          <w:b/>
          <w:bCs/>
          <w:sz w:val="20"/>
          <w:szCs w:val="20"/>
          <w:vertAlign w:val="baseline"/>
        </w:rPr>
        <w:t>.</w:t>
      </w:r>
    </w:p>
    <w:p w:rsidR="00435F67" w:rsidRPr="00D37406" w:rsidRDefault="00435F67" w:rsidP="00435F67">
      <w:pPr>
        <w:spacing w:before="0" w:after="0"/>
        <w:ind w:firstLine="0"/>
        <w:jc w:val="right"/>
        <w:rPr>
          <w:b/>
          <w:bCs/>
          <w:i/>
          <w:iCs/>
          <w:sz w:val="20"/>
          <w:szCs w:val="20"/>
          <w:vertAlign w:val="baseline"/>
        </w:rPr>
      </w:pP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Siamo qui, noi Servi della Sofferenza, a tre mesi appena dalla mia ordinazione episcopale, per espresso desiderio del nostro Padre Fondatore, mons. Pierino Galeone, per esprimere ancora gratitudine al Signore e alla Chiesa per questo dono; qui, ove il nostro caro Padre Pio ha vissuto il suo sacerdozio, e dalla cui preghiera, sofferenza donata e testimonianza incessante sono fiorite numerose vocazioni, anche la nostra.</w:t>
      </w: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Ringrazio per questa opportunità i cari padri cappuccini, che mi hanno concesso di presiedere questa eucaristia.</w:t>
      </w:r>
    </w:p>
    <w:p w:rsidR="00D37406" w:rsidRP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Ci siamo innamorati di Cristo, abbiamo imparato ad amare Maria, abbiamo appreso dal sacerdote stigmatizzato come amare la Chiesa e come porsi a servizio del popolo di Dio. Sempre, in ogni circostanza e in ogni contesto, senza alcuna interruzione, senza cedimenti, se non quelli della nostra umana fragilità.</w:t>
      </w: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Un servizio, un ministero tutto dedito agli altri, ai fratelli e alle sorelle, in totale dedizione e generosa donazione. Lo abbiamo visto, compreso e appreso qui, su questo monte del Gargano, ponendoci alla scuola del frate di Pietrelcina, divenuto padre di una moltitudine di figli e figlie nello spirito.</w:t>
      </w:r>
    </w:p>
    <w:p w:rsidR="00D37406" w:rsidRP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</w:p>
    <w:p w:rsidR="00D37406" w:rsidRPr="00D37406" w:rsidRDefault="00D37406" w:rsidP="00D37406">
      <w:pPr>
        <w:spacing w:before="0" w:after="0"/>
        <w:ind w:firstLine="0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Oggi la Chiesa celebra il mistero dell’Annunciazione del Signore, trascorsi oramai i giorni della settimana santa e dell’ottava di Pasqua.</w:t>
      </w:r>
      <w:r>
        <w:rPr>
          <w:sz w:val="32"/>
          <w:szCs w:val="32"/>
          <w:vertAlign w:val="baseline"/>
        </w:rPr>
        <w:t xml:space="preserve">    </w:t>
      </w:r>
      <w:r w:rsidRPr="00D37406">
        <w:rPr>
          <w:sz w:val="32"/>
          <w:szCs w:val="32"/>
          <w:vertAlign w:val="baseline"/>
        </w:rPr>
        <w:t xml:space="preserve"> </w:t>
      </w:r>
      <w:r>
        <w:rPr>
          <w:sz w:val="32"/>
          <w:szCs w:val="32"/>
          <w:vertAlign w:val="baseline"/>
        </w:rPr>
        <w:t xml:space="preserve">                    </w:t>
      </w:r>
      <w:r w:rsidRPr="00D37406">
        <w:rPr>
          <w:sz w:val="32"/>
          <w:szCs w:val="32"/>
          <w:vertAlign w:val="baseline"/>
        </w:rPr>
        <w:t xml:space="preserve">Nella prima lettura </w:t>
      </w:r>
      <w:r w:rsidRPr="00D37406">
        <w:rPr>
          <w:i/>
          <w:iCs/>
          <w:sz w:val="32"/>
          <w:szCs w:val="32"/>
          <w:vertAlign w:val="baseline"/>
        </w:rPr>
        <w:t>(</w:t>
      </w:r>
      <w:proofErr w:type="spellStart"/>
      <w:r w:rsidRPr="00D37406">
        <w:rPr>
          <w:i/>
          <w:iCs/>
          <w:sz w:val="32"/>
          <w:szCs w:val="32"/>
          <w:vertAlign w:val="baseline"/>
        </w:rPr>
        <w:t>Is</w:t>
      </w:r>
      <w:proofErr w:type="spellEnd"/>
      <w:r w:rsidRPr="00D37406">
        <w:rPr>
          <w:i/>
          <w:iCs/>
          <w:sz w:val="32"/>
          <w:szCs w:val="32"/>
          <w:vertAlign w:val="baseline"/>
        </w:rPr>
        <w:t xml:space="preserve"> 7,10-14; 8,10)</w:t>
      </w:r>
      <w:r w:rsidRPr="00D37406">
        <w:rPr>
          <w:sz w:val="32"/>
          <w:szCs w:val="32"/>
          <w:vertAlign w:val="baseline"/>
        </w:rPr>
        <w:t xml:space="preserve"> il profeta Isaia annuncia un segno, anzi </w:t>
      </w:r>
      <w:r w:rsidRPr="00D37406">
        <w:rPr>
          <w:sz w:val="32"/>
          <w:szCs w:val="32"/>
          <w:vertAlign w:val="baseline"/>
        </w:rPr>
        <w:lastRenderedPageBreak/>
        <w:t>il segno per eccellenza: la Vergine concepirà e partorirà un figlio, che chiamerà Emmanuele, Dio è con noi.</w:t>
      </w:r>
    </w:p>
    <w:p w:rsid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Anche San Pio è stato segno per gli anni in cui ha vissuto qui a San Giovanni Rotondo, e continua ad esserlo. Segno della misericordia del Signore, segno della fedeltà a Cristo e alla Chiesa, segno di un amore mariano come pochi.</w:t>
      </w:r>
    </w:p>
    <w:p w:rsidR="00D37406" w:rsidRP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 xml:space="preserve">Nella seconda lettura </w:t>
      </w:r>
      <w:r w:rsidRPr="00D37406">
        <w:rPr>
          <w:i/>
          <w:iCs/>
          <w:sz w:val="32"/>
          <w:szCs w:val="32"/>
          <w:vertAlign w:val="baseline"/>
        </w:rPr>
        <w:t>(</w:t>
      </w:r>
      <w:proofErr w:type="spellStart"/>
      <w:r w:rsidRPr="00D37406">
        <w:rPr>
          <w:i/>
          <w:iCs/>
          <w:sz w:val="32"/>
          <w:szCs w:val="32"/>
          <w:vertAlign w:val="baseline"/>
        </w:rPr>
        <w:t>Eb</w:t>
      </w:r>
      <w:proofErr w:type="spellEnd"/>
      <w:r w:rsidRPr="00D37406">
        <w:rPr>
          <w:i/>
          <w:iCs/>
          <w:sz w:val="32"/>
          <w:szCs w:val="32"/>
          <w:vertAlign w:val="baseline"/>
        </w:rPr>
        <w:t xml:space="preserve"> 10, 4-10)</w:t>
      </w:r>
      <w:r w:rsidRPr="00D37406">
        <w:rPr>
          <w:sz w:val="32"/>
          <w:szCs w:val="32"/>
          <w:vertAlign w:val="baseline"/>
        </w:rPr>
        <w:t xml:space="preserve"> l’autore della lettera agli Ebrei mette in bocca a Cristo che entra nel mondo queste parole: Tu non hai voluto né sacrificio né offerta, un corpo invece mi hai preparato.</w:t>
      </w: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 xml:space="preserve">Il Padre ha messo a disposizione di Gesù il suo corpo, tutta la sua persona, perché egli se ne servisse per il suo disegno di amore. Così è divenuto crocifisso per amore, innamorato del </w:t>
      </w:r>
      <w:r w:rsidRPr="00D37406">
        <w:rPr>
          <w:i/>
          <w:iCs/>
          <w:sz w:val="32"/>
          <w:szCs w:val="32"/>
          <w:vertAlign w:val="baseline"/>
        </w:rPr>
        <w:t>‘biondo nazareno’</w:t>
      </w:r>
      <w:r w:rsidRPr="00D37406">
        <w:rPr>
          <w:sz w:val="32"/>
          <w:szCs w:val="32"/>
          <w:vertAlign w:val="baseline"/>
        </w:rPr>
        <w:t>, desideroso di donarlo a noi, a tanti, tantissimi fratelli e sorelle.</w:t>
      </w:r>
    </w:p>
    <w:p w:rsidR="00D37406" w:rsidRP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 xml:space="preserve">Nel vangelo </w:t>
      </w:r>
      <w:r w:rsidRPr="00D37406">
        <w:rPr>
          <w:i/>
          <w:iCs/>
          <w:sz w:val="32"/>
          <w:szCs w:val="32"/>
          <w:vertAlign w:val="baseline"/>
        </w:rPr>
        <w:t xml:space="preserve">(Lc 1, 26-38) </w:t>
      </w:r>
      <w:r w:rsidRPr="00D37406">
        <w:rPr>
          <w:sz w:val="32"/>
          <w:szCs w:val="32"/>
          <w:vertAlign w:val="baseline"/>
        </w:rPr>
        <w:t>viene espresso il significato della festa liturgica odierna. Il dialogo serrato tra l’angelo Gabriele e Maria rappresenta una delle pagine più toccanti dell’intero Vangelo. Dio si annuncia a questa donna, a questa giovinetta; le annuncia che sarà lei la madre del Messia, del Figlio dell’Altissimo; la rassicura che ciò sarà opera dello Spirito Santo.</w:t>
      </w: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 xml:space="preserve">Maria, umile e abbandonata alla volontà espressa, pronuncia il suo </w:t>
      </w:r>
      <w:r w:rsidRPr="00D37406">
        <w:rPr>
          <w:i/>
          <w:iCs/>
          <w:sz w:val="32"/>
          <w:szCs w:val="32"/>
          <w:vertAlign w:val="baseline"/>
        </w:rPr>
        <w:t>‘Eccomi’</w:t>
      </w:r>
      <w:r w:rsidRPr="00D37406">
        <w:rPr>
          <w:sz w:val="32"/>
          <w:szCs w:val="32"/>
          <w:vertAlign w:val="baseline"/>
        </w:rPr>
        <w:t>.</w:t>
      </w:r>
    </w:p>
    <w:p w:rsidR="00D37406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 xml:space="preserve">Padre Pio, figlio speciale di Maria, a lei legato da un particolarissimo affetto e devozione, anche lui ha voluto conformarsi pienamente al suo sì, alla sua docile disponibilità. Non si è tirato indietro, mai, dinanzi alle richieste dei fratelli di esilio (ed erano tante, ed erano e sono veramente tante, tantissime!), e dinanzi alle disposizioni della volontà di Dio. </w:t>
      </w:r>
    </w:p>
    <w:p w:rsidR="00D37406" w:rsidRP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</w:p>
    <w:p w:rsid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  <w:r w:rsidRPr="00D37406">
        <w:rPr>
          <w:sz w:val="32"/>
          <w:szCs w:val="32"/>
          <w:vertAlign w:val="baseline"/>
        </w:rPr>
        <w:t>Cari fratelli e sorelle, mentre saluto con affetto filiale e riverenza il nostro Padre, che sta seguendo la celebrazione grazie alla diretta di Tele Padre Pio (e anzi salutiamo tutti coloro che sono collegati, specie gli ammalati e gli anziani), vi chiedo di unirvi a me per esprimere la mia viva gratitudine al Signore e alla Chiesa, ma anche a Maria e al nostro carissimo Padre Pio, per il dono dell’episcopato, nella persuasione che esso è e deve essere mai autoreferenziale, bensì totalmente proteso al servizio del popolo di Dio nella sua totalità e nelle sue numerose articolazioni.</w:t>
      </w:r>
    </w:p>
    <w:p w:rsidR="00D37406" w:rsidRPr="00D37406" w:rsidRDefault="00D37406" w:rsidP="00D37406">
      <w:pPr>
        <w:spacing w:before="0" w:after="0"/>
        <w:ind w:firstLine="708"/>
        <w:rPr>
          <w:sz w:val="20"/>
          <w:szCs w:val="20"/>
          <w:vertAlign w:val="baseline"/>
        </w:rPr>
      </w:pPr>
    </w:p>
    <w:p w:rsid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Vi chiedo, anzi, di accompagnarmi sempre con la vostra preghiera, di non farmi mai mancare la vostra amicizia e la vostra fraternità.</w:t>
      </w:r>
    </w:p>
    <w:p w:rsidR="006500AB" w:rsidRPr="00D37406" w:rsidRDefault="00D37406" w:rsidP="00D37406">
      <w:pPr>
        <w:spacing w:before="0" w:after="0"/>
        <w:ind w:firstLine="708"/>
        <w:rPr>
          <w:sz w:val="32"/>
          <w:szCs w:val="32"/>
          <w:vertAlign w:val="baseline"/>
        </w:rPr>
      </w:pPr>
      <w:r w:rsidRPr="00D37406">
        <w:rPr>
          <w:sz w:val="32"/>
          <w:szCs w:val="32"/>
          <w:vertAlign w:val="baseline"/>
        </w:rPr>
        <w:t>Grazie, di cuore, a tutti!</w:t>
      </w:r>
    </w:p>
    <w:sectPr w:rsidR="006500AB" w:rsidRPr="00D37406" w:rsidSect="00E843E3">
      <w:pgSz w:w="11900" w:h="16840"/>
      <w:pgMar w:top="147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3E3" w:rsidRDefault="00E843E3" w:rsidP="003F5AE0">
      <w:pPr>
        <w:spacing w:before="0" w:after="0"/>
      </w:pPr>
      <w:r>
        <w:separator/>
      </w:r>
    </w:p>
  </w:endnote>
  <w:endnote w:type="continuationSeparator" w:id="0">
    <w:p w:rsidR="00E843E3" w:rsidRDefault="00E843E3" w:rsidP="003F5A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3E3" w:rsidRDefault="00E843E3" w:rsidP="003F5AE0">
      <w:pPr>
        <w:spacing w:before="0" w:after="0"/>
      </w:pPr>
      <w:r>
        <w:separator/>
      </w:r>
    </w:p>
  </w:footnote>
  <w:footnote w:type="continuationSeparator" w:id="0">
    <w:p w:rsidR="00E843E3" w:rsidRDefault="00E843E3" w:rsidP="003F5A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bookFoldPrintingSheets w:val="-4"/>
  <w:drawingGridHorizontalSpacing w:val="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6"/>
    <w:rsid w:val="00081E71"/>
    <w:rsid w:val="000B19ED"/>
    <w:rsid w:val="00162ACA"/>
    <w:rsid w:val="00214259"/>
    <w:rsid w:val="00252308"/>
    <w:rsid w:val="002A0C3E"/>
    <w:rsid w:val="002C038C"/>
    <w:rsid w:val="003F5AE0"/>
    <w:rsid w:val="00435F67"/>
    <w:rsid w:val="004D4EC4"/>
    <w:rsid w:val="0054416E"/>
    <w:rsid w:val="0055492A"/>
    <w:rsid w:val="00644E94"/>
    <w:rsid w:val="006500AB"/>
    <w:rsid w:val="00684D71"/>
    <w:rsid w:val="00703CD3"/>
    <w:rsid w:val="007B13AE"/>
    <w:rsid w:val="007C25A7"/>
    <w:rsid w:val="007E08D2"/>
    <w:rsid w:val="007F056B"/>
    <w:rsid w:val="008B512A"/>
    <w:rsid w:val="00916697"/>
    <w:rsid w:val="009A21B1"/>
    <w:rsid w:val="009E624F"/>
    <w:rsid w:val="009E6CFD"/>
    <w:rsid w:val="00A304C4"/>
    <w:rsid w:val="00AA7516"/>
    <w:rsid w:val="00AC4654"/>
    <w:rsid w:val="00AE7350"/>
    <w:rsid w:val="00B2012B"/>
    <w:rsid w:val="00BC3DF8"/>
    <w:rsid w:val="00BE54FA"/>
    <w:rsid w:val="00C35FBD"/>
    <w:rsid w:val="00CF4677"/>
    <w:rsid w:val="00D2380A"/>
    <w:rsid w:val="00D37406"/>
    <w:rsid w:val="00D53032"/>
    <w:rsid w:val="00E843E3"/>
    <w:rsid w:val="00F55B7C"/>
    <w:rsid w:val="00FB5FC4"/>
    <w:rsid w:val="00FD2ED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9175"/>
  <w15:chartTrackingRefBased/>
  <w15:docId w15:val="{58EAD8A5-9765-734A-ADF0-44D214D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6"/>
        <w:szCs w:val="28"/>
        <w:vertAlign w:val="superscript"/>
        <w:lang w:val="it-IT" w:eastAsia="en-US" w:bidi="ar-SA"/>
        <w14:ligatures w14:val="standardContextual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AE0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C514C-7383-EF44-A665-00B92760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piccininni</dc:creator>
  <cp:keywords/>
  <dc:description/>
  <cp:lastModifiedBy>filippo piccininni</cp:lastModifiedBy>
  <cp:revision>16</cp:revision>
  <cp:lastPrinted>2024-04-03T21:27:00Z</cp:lastPrinted>
  <dcterms:created xsi:type="dcterms:W3CDTF">2024-02-14T17:12:00Z</dcterms:created>
  <dcterms:modified xsi:type="dcterms:W3CDTF">2024-04-07T17:08:00Z</dcterms:modified>
</cp:coreProperties>
</file>