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D2ED6" w:rsidRDefault="00FD2ED6" w:rsidP="00FD2ED6">
      <w:pPr>
        <w:spacing w:before="0" w:after="0"/>
        <w:ind w:firstLine="0"/>
        <w:rPr>
          <w:sz w:val="32"/>
          <w:szCs w:val="32"/>
          <w:vertAlign w:val="baseline"/>
        </w:rPr>
      </w:pPr>
      <w:r>
        <w:rPr>
          <w:noProof/>
          <w:sz w:val="32"/>
          <w:szCs w:val="32"/>
          <w:vertAlign w:val="baselin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2508885</wp:posOffset>
            </wp:positionH>
            <wp:positionV relativeFrom="margin">
              <wp:posOffset>-609600</wp:posOffset>
            </wp:positionV>
            <wp:extent cx="1098550" cy="1442085"/>
            <wp:effectExtent l="0" t="0" r="0" b="5715"/>
            <wp:wrapSquare wrapText="bothSides"/>
            <wp:docPr id="1735169009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5169009" name="Immagine 1735169009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8550" cy="1442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D2ED6" w:rsidRDefault="00FD2ED6" w:rsidP="00FD2ED6">
      <w:pPr>
        <w:spacing w:before="0" w:after="0"/>
        <w:ind w:firstLine="0"/>
        <w:rPr>
          <w:sz w:val="32"/>
          <w:szCs w:val="32"/>
          <w:vertAlign w:val="baseline"/>
        </w:rPr>
      </w:pPr>
    </w:p>
    <w:p w:rsidR="00FD2ED6" w:rsidRPr="00FD2ED6" w:rsidRDefault="00FD2ED6" w:rsidP="00FD2ED6">
      <w:pPr>
        <w:spacing w:before="0" w:after="0"/>
        <w:ind w:firstLine="0"/>
        <w:jc w:val="center"/>
        <w:rPr>
          <w:sz w:val="32"/>
          <w:szCs w:val="32"/>
          <w:vertAlign w:val="baseline"/>
        </w:rPr>
      </w:pPr>
      <w:r>
        <w:rPr>
          <w:sz w:val="32"/>
          <w:szCs w:val="32"/>
          <w:vertAlign w:val="baseline"/>
        </w:rPr>
        <w:t xml:space="preserve">                                           </w:t>
      </w:r>
    </w:p>
    <w:p w:rsidR="00FD2ED6" w:rsidRDefault="00FD2ED6" w:rsidP="00AE7350">
      <w:pPr>
        <w:spacing w:before="0" w:after="0"/>
        <w:ind w:firstLine="0"/>
        <w:rPr>
          <w:smallCaps/>
          <w:sz w:val="10"/>
          <w:szCs w:val="10"/>
          <w:vertAlign w:val="baseline"/>
        </w:rPr>
      </w:pPr>
    </w:p>
    <w:p w:rsidR="00AE7350" w:rsidRPr="00FD2ED6" w:rsidRDefault="00AE7350" w:rsidP="00AE7350">
      <w:pPr>
        <w:spacing w:before="0" w:after="0"/>
        <w:ind w:firstLine="0"/>
        <w:rPr>
          <w:smallCaps/>
          <w:sz w:val="10"/>
          <w:szCs w:val="10"/>
          <w:vertAlign w:val="baseline"/>
        </w:rPr>
      </w:pPr>
    </w:p>
    <w:p w:rsidR="00FD2ED6" w:rsidRPr="00FD2ED6" w:rsidRDefault="00FD2ED6" w:rsidP="00FD2ED6">
      <w:pPr>
        <w:spacing w:before="0" w:after="0"/>
        <w:ind w:firstLine="0"/>
        <w:jc w:val="center"/>
        <w:rPr>
          <w:smallCaps/>
          <w:sz w:val="36"/>
          <w:szCs w:val="36"/>
          <w:vertAlign w:val="baseline"/>
        </w:rPr>
      </w:pPr>
      <w:r w:rsidRPr="00FD2ED6">
        <w:rPr>
          <w:smallCaps/>
          <w:sz w:val="36"/>
          <w:szCs w:val="36"/>
          <w:vertAlign w:val="baseline"/>
        </w:rPr>
        <w:t>Giuseppe Russo</w:t>
      </w:r>
    </w:p>
    <w:p w:rsidR="00FD2ED6" w:rsidRPr="00FD2ED6" w:rsidRDefault="00FD2ED6" w:rsidP="00FD2ED6">
      <w:pPr>
        <w:spacing w:before="0" w:after="0"/>
        <w:ind w:firstLine="0"/>
        <w:jc w:val="center"/>
        <w:rPr>
          <w:smallCaps/>
          <w:sz w:val="24"/>
          <w:szCs w:val="24"/>
          <w:vertAlign w:val="baseline"/>
        </w:rPr>
      </w:pPr>
      <w:r w:rsidRPr="00FD2ED6">
        <w:rPr>
          <w:smallCaps/>
          <w:sz w:val="24"/>
          <w:szCs w:val="24"/>
          <w:vertAlign w:val="baseline"/>
        </w:rPr>
        <w:t>Vescovo</w:t>
      </w:r>
      <w:r w:rsidR="0054416E">
        <w:rPr>
          <w:smallCaps/>
          <w:sz w:val="24"/>
          <w:szCs w:val="24"/>
          <w:vertAlign w:val="baseline"/>
        </w:rPr>
        <w:t xml:space="preserve"> di</w:t>
      </w:r>
    </w:p>
    <w:p w:rsidR="00FD2ED6" w:rsidRDefault="00FD2ED6" w:rsidP="00FD2ED6">
      <w:pPr>
        <w:spacing w:before="0" w:after="0"/>
        <w:ind w:firstLine="0"/>
        <w:jc w:val="center"/>
        <w:rPr>
          <w:smallCaps/>
          <w:sz w:val="24"/>
          <w:szCs w:val="24"/>
          <w:vertAlign w:val="baseline"/>
        </w:rPr>
      </w:pPr>
      <w:r w:rsidRPr="00FD2ED6">
        <w:rPr>
          <w:smallCaps/>
          <w:sz w:val="24"/>
          <w:szCs w:val="24"/>
          <w:vertAlign w:val="baseline"/>
        </w:rPr>
        <w:t>Altamura-Gravina-Acquaviva delle Fonti</w:t>
      </w:r>
    </w:p>
    <w:p w:rsidR="00FD2ED6" w:rsidRDefault="00FD2ED6" w:rsidP="00FD2ED6">
      <w:pPr>
        <w:spacing w:before="0" w:after="0"/>
        <w:ind w:firstLine="0"/>
        <w:jc w:val="center"/>
        <w:rPr>
          <w:smallCaps/>
          <w:szCs w:val="16"/>
          <w:vertAlign w:val="baseline"/>
        </w:rPr>
      </w:pPr>
    </w:p>
    <w:p w:rsidR="00AA7516" w:rsidRPr="00AE7350" w:rsidRDefault="00AA7516" w:rsidP="00FD2ED6">
      <w:pPr>
        <w:spacing w:before="0" w:after="0"/>
        <w:ind w:firstLine="0"/>
        <w:jc w:val="center"/>
        <w:rPr>
          <w:smallCaps/>
          <w:szCs w:val="16"/>
          <w:vertAlign w:val="baseline"/>
        </w:rPr>
      </w:pPr>
    </w:p>
    <w:p w:rsidR="00AE7350" w:rsidRDefault="00CF4677" w:rsidP="00AA7516">
      <w:pPr>
        <w:spacing w:before="0" w:after="0"/>
        <w:ind w:firstLine="0"/>
        <w:jc w:val="center"/>
        <w:rPr>
          <w:b/>
          <w:bCs/>
          <w:smallCaps/>
          <w:sz w:val="24"/>
          <w:szCs w:val="24"/>
          <w:vertAlign w:val="baseline"/>
        </w:rPr>
      </w:pPr>
      <w:r w:rsidRPr="00CF4677">
        <w:rPr>
          <w:b/>
          <w:bCs/>
          <w:smallCaps/>
          <w:sz w:val="24"/>
          <w:szCs w:val="24"/>
          <w:vertAlign w:val="baseline"/>
        </w:rPr>
        <w:t>Omelia</w:t>
      </w:r>
    </w:p>
    <w:p w:rsidR="007C25A7" w:rsidRDefault="008D5DD6" w:rsidP="00AA7516">
      <w:pPr>
        <w:spacing w:before="0" w:after="0"/>
        <w:ind w:firstLine="0"/>
        <w:jc w:val="center"/>
        <w:rPr>
          <w:b/>
          <w:bCs/>
          <w:smallCaps/>
          <w:sz w:val="24"/>
          <w:szCs w:val="24"/>
          <w:vertAlign w:val="baseline"/>
        </w:rPr>
      </w:pPr>
      <w:r>
        <w:rPr>
          <w:b/>
          <w:bCs/>
          <w:smallCaps/>
          <w:sz w:val="24"/>
          <w:szCs w:val="24"/>
          <w:vertAlign w:val="baseline"/>
        </w:rPr>
        <w:t>II Domenica di Pasqua</w:t>
      </w:r>
    </w:p>
    <w:p w:rsidR="00D37406" w:rsidRDefault="008D5DD6" w:rsidP="00AA7516">
      <w:pPr>
        <w:spacing w:before="0" w:after="0"/>
        <w:ind w:firstLine="0"/>
        <w:jc w:val="center"/>
        <w:rPr>
          <w:b/>
          <w:bCs/>
          <w:sz w:val="24"/>
          <w:szCs w:val="24"/>
          <w:vertAlign w:val="baseline"/>
        </w:rPr>
      </w:pPr>
      <w:r>
        <w:rPr>
          <w:b/>
          <w:bCs/>
          <w:sz w:val="24"/>
          <w:szCs w:val="24"/>
          <w:vertAlign w:val="baseline"/>
        </w:rPr>
        <w:t>O della divina Misericordia</w:t>
      </w:r>
    </w:p>
    <w:p w:rsidR="008D5DD6" w:rsidRPr="008D5DD6" w:rsidRDefault="008D5DD6" w:rsidP="00AA7516">
      <w:pPr>
        <w:spacing w:before="0" w:after="0"/>
        <w:ind w:firstLine="0"/>
        <w:jc w:val="center"/>
        <w:rPr>
          <w:b/>
          <w:bCs/>
          <w:sz w:val="10"/>
          <w:szCs w:val="10"/>
          <w:vertAlign w:val="baseline"/>
        </w:rPr>
      </w:pPr>
    </w:p>
    <w:p w:rsidR="008D5DD6" w:rsidRPr="008D5DD6" w:rsidRDefault="008D5DD6" w:rsidP="008D5DD6">
      <w:pPr>
        <w:spacing w:before="0" w:after="0"/>
        <w:ind w:firstLine="0"/>
        <w:jc w:val="center"/>
        <w:rPr>
          <w:b/>
          <w:bCs/>
          <w:sz w:val="24"/>
          <w:szCs w:val="24"/>
          <w:vertAlign w:val="baseline"/>
        </w:rPr>
      </w:pPr>
      <w:r w:rsidRPr="008D5DD6">
        <w:rPr>
          <w:b/>
          <w:bCs/>
          <w:sz w:val="24"/>
          <w:szCs w:val="24"/>
          <w:vertAlign w:val="baseline"/>
        </w:rPr>
        <w:t xml:space="preserve">25° </w:t>
      </w:r>
      <w:r>
        <w:rPr>
          <w:b/>
          <w:bCs/>
          <w:sz w:val="24"/>
          <w:szCs w:val="24"/>
          <w:vertAlign w:val="baseline"/>
        </w:rPr>
        <w:t>A</w:t>
      </w:r>
      <w:r w:rsidRPr="008D5DD6">
        <w:rPr>
          <w:b/>
          <w:bCs/>
          <w:sz w:val="24"/>
          <w:szCs w:val="24"/>
          <w:vertAlign w:val="baseline"/>
        </w:rPr>
        <w:t xml:space="preserve">nniversario della </w:t>
      </w:r>
      <w:r>
        <w:rPr>
          <w:b/>
          <w:bCs/>
          <w:sz w:val="24"/>
          <w:szCs w:val="24"/>
          <w:vertAlign w:val="baseline"/>
        </w:rPr>
        <w:t>E</w:t>
      </w:r>
      <w:r w:rsidRPr="008D5DD6">
        <w:rPr>
          <w:b/>
          <w:bCs/>
          <w:sz w:val="24"/>
          <w:szCs w:val="24"/>
          <w:vertAlign w:val="baseline"/>
        </w:rPr>
        <w:t xml:space="preserve">rezione della </w:t>
      </w:r>
      <w:r>
        <w:rPr>
          <w:b/>
          <w:bCs/>
          <w:sz w:val="24"/>
          <w:szCs w:val="24"/>
          <w:vertAlign w:val="baseline"/>
        </w:rPr>
        <w:t>P</w:t>
      </w:r>
      <w:r w:rsidRPr="008D5DD6">
        <w:rPr>
          <w:b/>
          <w:bCs/>
          <w:sz w:val="24"/>
          <w:szCs w:val="24"/>
          <w:vertAlign w:val="baseline"/>
        </w:rPr>
        <w:t xml:space="preserve">arrocchia </w:t>
      </w:r>
    </w:p>
    <w:p w:rsidR="008D5DD6" w:rsidRPr="00D37406" w:rsidRDefault="008D5DD6" w:rsidP="008D5DD6">
      <w:pPr>
        <w:spacing w:before="0" w:after="0"/>
        <w:ind w:firstLine="0"/>
        <w:jc w:val="center"/>
        <w:rPr>
          <w:b/>
          <w:bCs/>
          <w:sz w:val="24"/>
          <w:szCs w:val="24"/>
          <w:vertAlign w:val="baseline"/>
        </w:rPr>
      </w:pPr>
      <w:r w:rsidRPr="008D5DD6">
        <w:rPr>
          <w:b/>
          <w:bCs/>
          <w:sz w:val="24"/>
          <w:szCs w:val="24"/>
          <w:vertAlign w:val="baseline"/>
        </w:rPr>
        <w:t>APERTURA ANNO GIUBILARE</w:t>
      </w:r>
    </w:p>
    <w:p w:rsidR="007C25A7" w:rsidRDefault="007C25A7" w:rsidP="007C25A7">
      <w:pPr>
        <w:spacing w:before="0" w:after="0"/>
        <w:ind w:firstLine="0"/>
        <w:jc w:val="center"/>
        <w:rPr>
          <w:b/>
          <w:bCs/>
          <w:smallCaps/>
          <w:sz w:val="24"/>
          <w:szCs w:val="24"/>
          <w:vertAlign w:val="baseline"/>
        </w:rPr>
      </w:pPr>
    </w:p>
    <w:p w:rsidR="00435F67" w:rsidRPr="00D37406" w:rsidRDefault="008D5DD6" w:rsidP="007C25A7">
      <w:pPr>
        <w:spacing w:before="0" w:after="0"/>
        <w:ind w:firstLine="0"/>
        <w:jc w:val="center"/>
        <w:rPr>
          <w:sz w:val="24"/>
          <w:szCs w:val="24"/>
          <w:vertAlign w:val="baseline"/>
        </w:rPr>
      </w:pPr>
      <w:r>
        <w:rPr>
          <w:sz w:val="24"/>
          <w:szCs w:val="24"/>
          <w:vertAlign w:val="baseline"/>
        </w:rPr>
        <w:t>Parrocchia dei</w:t>
      </w:r>
      <w:r w:rsidR="00D37406" w:rsidRPr="00D37406">
        <w:rPr>
          <w:sz w:val="24"/>
          <w:szCs w:val="24"/>
          <w:vertAlign w:val="baseline"/>
        </w:rPr>
        <w:t xml:space="preserve"> </w:t>
      </w:r>
      <w:r w:rsidR="00D37406" w:rsidRPr="00D37406">
        <w:rPr>
          <w:i/>
          <w:iCs/>
          <w:sz w:val="24"/>
          <w:szCs w:val="24"/>
          <w:vertAlign w:val="baseline"/>
        </w:rPr>
        <w:t>“Sant</w:t>
      </w:r>
      <w:r>
        <w:rPr>
          <w:i/>
          <w:iCs/>
          <w:sz w:val="24"/>
          <w:szCs w:val="24"/>
          <w:vertAlign w:val="baseline"/>
        </w:rPr>
        <w:t>i Pietro e Paolo</w:t>
      </w:r>
      <w:r w:rsidR="00D37406" w:rsidRPr="00D37406">
        <w:rPr>
          <w:i/>
          <w:iCs/>
          <w:sz w:val="24"/>
          <w:szCs w:val="24"/>
          <w:vertAlign w:val="baseline"/>
        </w:rPr>
        <w:t xml:space="preserve">” </w:t>
      </w:r>
      <w:r w:rsidR="00D37406">
        <w:rPr>
          <w:sz w:val="24"/>
          <w:szCs w:val="24"/>
          <w:vertAlign w:val="baseline"/>
        </w:rPr>
        <w:t xml:space="preserve">in </w:t>
      </w:r>
      <w:r>
        <w:rPr>
          <w:sz w:val="24"/>
          <w:szCs w:val="24"/>
          <w:vertAlign w:val="baseline"/>
        </w:rPr>
        <w:t>Gravina in Puglia</w:t>
      </w:r>
    </w:p>
    <w:p w:rsidR="00AE7350" w:rsidRPr="008D5DD6" w:rsidRDefault="00CF4677" w:rsidP="00AE7350">
      <w:pPr>
        <w:spacing w:before="0" w:after="0"/>
        <w:ind w:firstLine="0"/>
        <w:jc w:val="center"/>
        <w:rPr>
          <w:sz w:val="24"/>
          <w:szCs w:val="24"/>
          <w:vertAlign w:val="baseline"/>
          <w:lang w:val="en-US"/>
        </w:rPr>
      </w:pPr>
      <w:r w:rsidRPr="008D5DD6">
        <w:rPr>
          <w:sz w:val="24"/>
          <w:szCs w:val="24"/>
          <w:vertAlign w:val="baseline"/>
          <w:lang w:val="en-US"/>
        </w:rPr>
        <w:t xml:space="preserve"> </w:t>
      </w:r>
      <w:r w:rsidR="008D5DD6">
        <w:rPr>
          <w:sz w:val="24"/>
          <w:szCs w:val="24"/>
          <w:vertAlign w:val="baseline"/>
          <w:lang w:val="en-US"/>
        </w:rPr>
        <w:t>7</w:t>
      </w:r>
      <w:r w:rsidR="00435F67" w:rsidRPr="008D5DD6">
        <w:rPr>
          <w:sz w:val="24"/>
          <w:szCs w:val="24"/>
          <w:vertAlign w:val="baseline"/>
          <w:lang w:val="en-US"/>
        </w:rPr>
        <w:t xml:space="preserve"> </w:t>
      </w:r>
      <w:proofErr w:type="spellStart"/>
      <w:r w:rsidR="00435F67" w:rsidRPr="008D5DD6">
        <w:rPr>
          <w:sz w:val="24"/>
          <w:szCs w:val="24"/>
          <w:vertAlign w:val="baseline"/>
          <w:lang w:val="en-US"/>
        </w:rPr>
        <w:t>aprile</w:t>
      </w:r>
      <w:proofErr w:type="spellEnd"/>
      <w:r w:rsidRPr="008D5DD6">
        <w:rPr>
          <w:sz w:val="24"/>
          <w:szCs w:val="24"/>
          <w:vertAlign w:val="baseline"/>
          <w:lang w:val="en-US"/>
        </w:rPr>
        <w:t xml:space="preserve"> 2024</w:t>
      </w:r>
    </w:p>
    <w:p w:rsidR="00AA7516" w:rsidRPr="008D5DD6" w:rsidRDefault="00AA7516" w:rsidP="00FD2ED6">
      <w:pPr>
        <w:spacing w:before="0" w:after="0"/>
        <w:ind w:firstLine="0"/>
        <w:rPr>
          <w:sz w:val="20"/>
          <w:szCs w:val="20"/>
          <w:vertAlign w:val="baseline"/>
          <w:lang w:val="en-US"/>
        </w:rPr>
      </w:pPr>
    </w:p>
    <w:p w:rsidR="006500AB" w:rsidRPr="008D5DD6" w:rsidRDefault="008D5DD6" w:rsidP="006500AB">
      <w:pPr>
        <w:spacing w:before="0" w:after="0"/>
        <w:ind w:firstLine="0"/>
        <w:jc w:val="right"/>
        <w:rPr>
          <w:b/>
          <w:bCs/>
          <w:sz w:val="20"/>
          <w:szCs w:val="20"/>
          <w:vertAlign w:val="baseline"/>
          <w:lang w:val="en-US"/>
        </w:rPr>
      </w:pPr>
      <w:r>
        <w:rPr>
          <w:b/>
          <w:bCs/>
          <w:sz w:val="20"/>
          <w:szCs w:val="20"/>
          <w:vertAlign w:val="baseline"/>
          <w:lang w:val="en-US"/>
        </w:rPr>
        <w:t>At 4,32-35</w:t>
      </w:r>
      <w:r w:rsidR="006500AB" w:rsidRPr="008D5DD6">
        <w:rPr>
          <w:b/>
          <w:bCs/>
          <w:sz w:val="20"/>
          <w:szCs w:val="20"/>
          <w:vertAlign w:val="baseline"/>
          <w:lang w:val="en-US"/>
        </w:rPr>
        <w:t xml:space="preserve">; </w:t>
      </w:r>
    </w:p>
    <w:p w:rsidR="006500AB" w:rsidRPr="008D5DD6" w:rsidRDefault="006500AB" w:rsidP="0054416E">
      <w:pPr>
        <w:spacing w:before="0" w:after="0"/>
        <w:ind w:firstLine="0"/>
        <w:jc w:val="right"/>
        <w:rPr>
          <w:b/>
          <w:bCs/>
          <w:sz w:val="20"/>
          <w:szCs w:val="20"/>
          <w:vertAlign w:val="baseline"/>
          <w:lang w:val="en-US"/>
        </w:rPr>
      </w:pPr>
      <w:proofErr w:type="spellStart"/>
      <w:r w:rsidRPr="008D5DD6">
        <w:rPr>
          <w:b/>
          <w:bCs/>
          <w:sz w:val="20"/>
          <w:szCs w:val="20"/>
          <w:vertAlign w:val="baseline"/>
          <w:lang w:val="en-US"/>
        </w:rPr>
        <w:t>S</w:t>
      </w:r>
      <w:r w:rsidR="00AA7516" w:rsidRPr="008D5DD6">
        <w:rPr>
          <w:b/>
          <w:bCs/>
          <w:sz w:val="20"/>
          <w:szCs w:val="20"/>
          <w:vertAlign w:val="baseline"/>
          <w:lang w:val="en-US"/>
        </w:rPr>
        <w:t>l</w:t>
      </w:r>
      <w:r w:rsidR="007C25A7" w:rsidRPr="008D5DD6">
        <w:rPr>
          <w:b/>
          <w:bCs/>
          <w:sz w:val="20"/>
          <w:szCs w:val="20"/>
          <w:vertAlign w:val="baseline"/>
          <w:lang w:val="en-US"/>
        </w:rPr>
        <w:t>m</w:t>
      </w:r>
      <w:proofErr w:type="spellEnd"/>
      <w:r w:rsidR="007C25A7" w:rsidRPr="008D5DD6">
        <w:rPr>
          <w:b/>
          <w:bCs/>
          <w:sz w:val="20"/>
          <w:szCs w:val="20"/>
          <w:vertAlign w:val="baseline"/>
          <w:lang w:val="en-US"/>
        </w:rPr>
        <w:t xml:space="preserve"> </w:t>
      </w:r>
      <w:r w:rsidR="008D5DD6">
        <w:rPr>
          <w:b/>
          <w:bCs/>
          <w:sz w:val="20"/>
          <w:szCs w:val="20"/>
          <w:vertAlign w:val="baseline"/>
          <w:lang w:val="en-US"/>
        </w:rPr>
        <w:t>117</w:t>
      </w:r>
      <w:r w:rsidRPr="008D5DD6">
        <w:rPr>
          <w:b/>
          <w:bCs/>
          <w:sz w:val="20"/>
          <w:szCs w:val="20"/>
          <w:vertAlign w:val="baseline"/>
          <w:lang w:val="en-US"/>
        </w:rPr>
        <w:t>;</w:t>
      </w:r>
    </w:p>
    <w:p w:rsidR="00D37406" w:rsidRPr="008D5DD6" w:rsidRDefault="008D5DD6" w:rsidP="0054416E">
      <w:pPr>
        <w:spacing w:before="0" w:after="0"/>
        <w:ind w:firstLine="0"/>
        <w:jc w:val="right"/>
        <w:rPr>
          <w:b/>
          <w:bCs/>
          <w:sz w:val="20"/>
          <w:szCs w:val="20"/>
          <w:vertAlign w:val="baseline"/>
          <w:lang w:val="en-US"/>
        </w:rPr>
      </w:pPr>
      <w:r>
        <w:rPr>
          <w:b/>
          <w:bCs/>
          <w:sz w:val="20"/>
          <w:szCs w:val="20"/>
          <w:vertAlign w:val="baseline"/>
          <w:lang w:val="en-US"/>
        </w:rPr>
        <w:t xml:space="preserve">1 </w:t>
      </w:r>
      <w:proofErr w:type="spellStart"/>
      <w:r>
        <w:rPr>
          <w:b/>
          <w:bCs/>
          <w:sz w:val="20"/>
          <w:szCs w:val="20"/>
          <w:vertAlign w:val="baseline"/>
          <w:lang w:val="en-US"/>
        </w:rPr>
        <w:t>Gv</w:t>
      </w:r>
      <w:proofErr w:type="spellEnd"/>
      <w:r>
        <w:rPr>
          <w:b/>
          <w:bCs/>
          <w:sz w:val="20"/>
          <w:szCs w:val="20"/>
          <w:vertAlign w:val="baseline"/>
          <w:lang w:val="en-US"/>
        </w:rPr>
        <w:t xml:space="preserve"> 5,1-6;</w:t>
      </w:r>
    </w:p>
    <w:p w:rsidR="00435F67" w:rsidRPr="008D5DD6" w:rsidRDefault="008D5DD6" w:rsidP="00D37406">
      <w:pPr>
        <w:spacing w:before="0" w:after="0"/>
        <w:ind w:firstLine="0"/>
        <w:jc w:val="right"/>
        <w:rPr>
          <w:b/>
          <w:bCs/>
          <w:sz w:val="20"/>
          <w:szCs w:val="20"/>
          <w:vertAlign w:val="baseline"/>
          <w:lang w:val="en-US"/>
        </w:rPr>
      </w:pPr>
      <w:proofErr w:type="spellStart"/>
      <w:r w:rsidRPr="008D5DD6">
        <w:rPr>
          <w:b/>
          <w:bCs/>
          <w:sz w:val="20"/>
          <w:szCs w:val="20"/>
          <w:vertAlign w:val="baseline"/>
          <w:lang w:val="en-US"/>
        </w:rPr>
        <w:t>Gv</w:t>
      </w:r>
      <w:proofErr w:type="spellEnd"/>
      <w:r w:rsidRPr="008D5DD6">
        <w:rPr>
          <w:b/>
          <w:bCs/>
          <w:sz w:val="20"/>
          <w:szCs w:val="20"/>
          <w:vertAlign w:val="baseline"/>
          <w:lang w:val="en-US"/>
        </w:rPr>
        <w:t xml:space="preserve"> 20, 19-31</w:t>
      </w:r>
      <w:r w:rsidR="00435F67" w:rsidRPr="008D5DD6">
        <w:rPr>
          <w:b/>
          <w:bCs/>
          <w:sz w:val="20"/>
          <w:szCs w:val="20"/>
          <w:vertAlign w:val="baseline"/>
          <w:lang w:val="en-US"/>
        </w:rPr>
        <w:t>.</w:t>
      </w:r>
    </w:p>
    <w:p w:rsidR="00435F67" w:rsidRPr="008D5DD6" w:rsidRDefault="00435F67" w:rsidP="00435F67">
      <w:pPr>
        <w:spacing w:before="0" w:after="0"/>
        <w:ind w:firstLine="0"/>
        <w:jc w:val="right"/>
        <w:rPr>
          <w:b/>
          <w:bCs/>
          <w:i/>
          <w:iCs/>
          <w:sz w:val="20"/>
          <w:szCs w:val="20"/>
          <w:vertAlign w:val="baseline"/>
          <w:lang w:val="en-US"/>
        </w:rPr>
      </w:pP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  <w:r w:rsidRPr="008D5DD6">
        <w:rPr>
          <w:sz w:val="32"/>
          <w:szCs w:val="32"/>
          <w:vertAlign w:val="baseline"/>
        </w:rPr>
        <w:t>MISERICORDIA</w:t>
      </w: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  <w:r w:rsidRPr="008D5DD6">
        <w:rPr>
          <w:sz w:val="32"/>
          <w:szCs w:val="32"/>
          <w:vertAlign w:val="baseline"/>
        </w:rPr>
        <w:t>25 anni di vita, 25 anni di Chiesa.</w:t>
      </w: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  <w:r w:rsidRPr="008D5DD6">
        <w:rPr>
          <w:sz w:val="32"/>
          <w:szCs w:val="32"/>
          <w:vertAlign w:val="baseline"/>
        </w:rPr>
        <w:t>25 anni di fraternità, di liturgia, di cammino personale e comunitario nel segno della Parola e dei sacramenti; 25 anni di preghiera, di incontro con il Signore, con Maria, con i santi Pietro e Paolo ed altri testimoni.</w:t>
      </w: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  <w:r w:rsidRPr="008D5DD6">
        <w:rPr>
          <w:sz w:val="32"/>
          <w:szCs w:val="32"/>
          <w:vertAlign w:val="baseline"/>
        </w:rPr>
        <w:t>25 anni di festa, di fatica, forse di lacrime, di consolazione…</w:t>
      </w: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  <w:r w:rsidRPr="008D5DD6">
        <w:rPr>
          <w:sz w:val="32"/>
          <w:szCs w:val="32"/>
          <w:vertAlign w:val="baseline"/>
        </w:rPr>
        <w:t>Ma qual è l’esperienza più forte e più importante che il Giubileo, ogni giubileo, questo giubileo pone al centro del ricordo e della celebrazione? La MISERICORDIA!</w:t>
      </w: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  <w:r w:rsidRPr="008D5DD6">
        <w:rPr>
          <w:sz w:val="32"/>
          <w:szCs w:val="32"/>
          <w:vertAlign w:val="baseline"/>
        </w:rPr>
        <w:t>Celebrare le meraviglie di Dio…</w:t>
      </w: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  <w:r w:rsidRPr="008D5DD6">
        <w:rPr>
          <w:sz w:val="32"/>
          <w:szCs w:val="32"/>
          <w:vertAlign w:val="baseline"/>
        </w:rPr>
        <w:t>Anno di grazia…</w:t>
      </w: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  <w:r w:rsidRPr="008D5DD6">
        <w:rPr>
          <w:sz w:val="32"/>
          <w:szCs w:val="32"/>
          <w:vertAlign w:val="baseline"/>
        </w:rPr>
        <w:t>Quale ‘meraviglia’? La misericordia</w:t>
      </w: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  <w:r w:rsidRPr="008D5DD6">
        <w:rPr>
          <w:sz w:val="32"/>
          <w:szCs w:val="32"/>
          <w:vertAlign w:val="baseline"/>
        </w:rPr>
        <w:t>Quale grazia? La misericordia</w:t>
      </w: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  <w:r w:rsidRPr="008D5DD6">
        <w:rPr>
          <w:sz w:val="32"/>
          <w:szCs w:val="32"/>
          <w:vertAlign w:val="baseline"/>
        </w:rPr>
        <w:t>Misericordia è anzitutto esperienza e riconoscimento dei propri limiti, dei propri errori, dei propri peccati.</w:t>
      </w: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  <w:r w:rsidRPr="008D5DD6">
        <w:rPr>
          <w:sz w:val="32"/>
          <w:szCs w:val="32"/>
          <w:vertAlign w:val="baseline"/>
        </w:rPr>
        <w:t>Misericordia è perdono, sguardo amante di Dio nei nostri confronti, abbraccio che tonifica lo spirito, lavacro di rigenerazione.</w:t>
      </w: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  <w:r w:rsidRPr="008D5DD6">
        <w:rPr>
          <w:sz w:val="32"/>
          <w:szCs w:val="32"/>
          <w:vertAlign w:val="baseline"/>
        </w:rPr>
        <w:lastRenderedPageBreak/>
        <w:t xml:space="preserve">Per ciò stesso, misericordia è recupero di pace interiore, riconciliazione con </w:t>
      </w:r>
      <w:proofErr w:type="gramStart"/>
      <w:r w:rsidRPr="008D5DD6">
        <w:rPr>
          <w:sz w:val="32"/>
          <w:szCs w:val="32"/>
          <w:vertAlign w:val="baseline"/>
        </w:rPr>
        <w:t>se</w:t>
      </w:r>
      <w:proofErr w:type="gramEnd"/>
      <w:r w:rsidRPr="008D5DD6">
        <w:rPr>
          <w:sz w:val="32"/>
          <w:szCs w:val="32"/>
          <w:vertAlign w:val="baseline"/>
        </w:rPr>
        <w:t xml:space="preserve"> stessi, con gli altri.</w:t>
      </w: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  <w:r w:rsidRPr="008D5DD6">
        <w:rPr>
          <w:sz w:val="32"/>
          <w:szCs w:val="32"/>
          <w:vertAlign w:val="baseline"/>
        </w:rPr>
        <w:t>Misericordia è, in ultima analisi, dono che abilita a ripartire, o a proseguire il cammino individuale e comunitario con rinnovata energia, liberando a vantaggio di tutti quella creatività che è forse nascosta e sopita in noi, ma che è importante e decisiva per un nuovo corso di esperienza di grazia e di annunci e testimonianza.</w:t>
      </w: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  <w:r w:rsidRPr="008D5DD6">
        <w:rPr>
          <w:sz w:val="32"/>
          <w:szCs w:val="32"/>
          <w:vertAlign w:val="baseline"/>
        </w:rPr>
        <w:t>L’apertura della porta, ‘porta santa’, porta giubilare, e il passaggio attraverso di essa, mentre segna l’ingresso nella chiesa di sempre, evoca l’avvio di un nuovo e più forte senso di appartenenza all’unico corpo ecclesiale, all’unico battesimo, all’unica missione.</w:t>
      </w: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  <w:r w:rsidRPr="008D5DD6">
        <w:rPr>
          <w:sz w:val="32"/>
          <w:szCs w:val="32"/>
          <w:vertAlign w:val="baseline"/>
        </w:rPr>
        <w:t>Si entra nuovamente nell’edificio di culto, per uscirne ancora confermati, rinnovati ed inviati.</w:t>
      </w: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  <w:r w:rsidRPr="008D5DD6">
        <w:rPr>
          <w:sz w:val="32"/>
          <w:szCs w:val="32"/>
          <w:vertAlign w:val="baseline"/>
        </w:rPr>
        <w:t>Come Tommaso, non dimentichiamo che la nostra fede, la fede di una comunità, la vita ecclesiale, la testimonianza cristiana trovano senso e scopo nel riconoscimento delle ferite di Cristo e del suo corpo, cioè dei fratelli, perché ognuno di noi è Chiesa, cioè corpo di Cristo.</w:t>
      </w:r>
    </w:p>
    <w:p w:rsidR="008D5DD6" w:rsidRPr="008D5DD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  <w:r w:rsidRPr="008D5DD6">
        <w:rPr>
          <w:sz w:val="32"/>
          <w:szCs w:val="32"/>
          <w:vertAlign w:val="baseline"/>
        </w:rPr>
        <w:t>Toccare le ferite dei nostri fratelli e credere nella loro e nostra risurrezione, anzi entrare e aiutare ad entrare nel mistero della resurrezione di Cristo: ecco la missione dei discepoli di Gesù, ecco il senso della mediazione sacramentale della Chiesa.</w:t>
      </w:r>
    </w:p>
    <w:p w:rsidR="006500AB" w:rsidRPr="00D37406" w:rsidRDefault="008D5DD6" w:rsidP="008D5DD6">
      <w:pPr>
        <w:spacing w:before="0" w:after="0"/>
        <w:ind w:firstLine="708"/>
        <w:rPr>
          <w:sz w:val="32"/>
          <w:szCs w:val="32"/>
          <w:vertAlign w:val="baseline"/>
        </w:rPr>
      </w:pPr>
      <w:r w:rsidRPr="008D5DD6">
        <w:rPr>
          <w:sz w:val="32"/>
          <w:szCs w:val="32"/>
          <w:vertAlign w:val="baseline"/>
        </w:rPr>
        <w:t>Così sia anche per ciascuno di noi, così sia per questa bella comunità!</w:t>
      </w:r>
    </w:p>
    <w:sectPr w:rsidR="006500AB" w:rsidRPr="00D37406" w:rsidSect="006B6524">
      <w:pgSz w:w="11900" w:h="16840"/>
      <w:pgMar w:top="147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B6524" w:rsidRDefault="006B6524" w:rsidP="003F5AE0">
      <w:pPr>
        <w:spacing w:before="0" w:after="0"/>
      </w:pPr>
      <w:r>
        <w:separator/>
      </w:r>
    </w:p>
  </w:endnote>
  <w:endnote w:type="continuationSeparator" w:id="0">
    <w:p w:rsidR="006B6524" w:rsidRDefault="006B6524" w:rsidP="003F5AE0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B6524" w:rsidRDefault="006B6524" w:rsidP="003F5AE0">
      <w:pPr>
        <w:spacing w:before="0" w:after="0"/>
      </w:pPr>
      <w:r>
        <w:separator/>
      </w:r>
    </w:p>
  </w:footnote>
  <w:footnote w:type="continuationSeparator" w:id="0">
    <w:p w:rsidR="006B6524" w:rsidRDefault="006B6524" w:rsidP="003F5AE0"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283"/>
  <w:bookFoldPrintingSheets w:val="-4"/>
  <w:drawingGridHorizontalSpacing w:val="5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2ED6"/>
    <w:rsid w:val="00081E71"/>
    <w:rsid w:val="000B19ED"/>
    <w:rsid w:val="00162ACA"/>
    <w:rsid w:val="00214259"/>
    <w:rsid w:val="00252308"/>
    <w:rsid w:val="002A0C3E"/>
    <w:rsid w:val="002C038C"/>
    <w:rsid w:val="003F5AE0"/>
    <w:rsid w:val="00435F67"/>
    <w:rsid w:val="004D4EC4"/>
    <w:rsid w:val="0054416E"/>
    <w:rsid w:val="0055492A"/>
    <w:rsid w:val="00644E94"/>
    <w:rsid w:val="006500AB"/>
    <w:rsid w:val="00684D71"/>
    <w:rsid w:val="006B6524"/>
    <w:rsid w:val="00703CD3"/>
    <w:rsid w:val="007B13AE"/>
    <w:rsid w:val="007C25A7"/>
    <w:rsid w:val="007E08D2"/>
    <w:rsid w:val="007F056B"/>
    <w:rsid w:val="008B512A"/>
    <w:rsid w:val="008D5DD6"/>
    <w:rsid w:val="00916697"/>
    <w:rsid w:val="009A21B1"/>
    <w:rsid w:val="009E624F"/>
    <w:rsid w:val="009E6CFD"/>
    <w:rsid w:val="00A304C4"/>
    <w:rsid w:val="00AA7516"/>
    <w:rsid w:val="00AC4654"/>
    <w:rsid w:val="00AE7350"/>
    <w:rsid w:val="00B2012B"/>
    <w:rsid w:val="00BC3DF8"/>
    <w:rsid w:val="00BE54FA"/>
    <w:rsid w:val="00C35FBD"/>
    <w:rsid w:val="00CF4677"/>
    <w:rsid w:val="00D2380A"/>
    <w:rsid w:val="00D37406"/>
    <w:rsid w:val="00D53032"/>
    <w:rsid w:val="00E843E3"/>
    <w:rsid w:val="00F55B7C"/>
    <w:rsid w:val="00FB5FC4"/>
    <w:rsid w:val="00FD2ED6"/>
    <w:rsid w:val="00FF5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A1DA2"/>
  <w15:chartTrackingRefBased/>
  <w15:docId w15:val="{58EAD8A5-9765-734A-ADF0-44D214D25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16"/>
        <w:szCs w:val="28"/>
        <w:vertAlign w:val="superscript"/>
        <w:lang w:val="it-IT" w:eastAsia="en-US" w:bidi="ar-SA"/>
        <w14:ligatures w14:val="standardContextual"/>
      </w:rPr>
    </w:rPrDefault>
    <w:pPrDefault>
      <w:pPr>
        <w:spacing w:before="120" w:after="120"/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F5AE0"/>
    <w:pPr>
      <w:spacing w:before="0" w:after="0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F5AE0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F5AE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7BC514C-7383-EF44-A665-00B92760E2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2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filippo piccininni</dc:creator>
  <cp:keywords/>
  <dc:description/>
  <cp:lastModifiedBy>filippo piccininni</cp:lastModifiedBy>
  <cp:revision>17</cp:revision>
  <cp:lastPrinted>2024-04-07T17:16:00Z</cp:lastPrinted>
  <dcterms:created xsi:type="dcterms:W3CDTF">2024-02-14T17:12:00Z</dcterms:created>
  <dcterms:modified xsi:type="dcterms:W3CDTF">2024-04-07T17:16:00Z</dcterms:modified>
</cp:coreProperties>
</file>